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06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3405"/>
        <w:gridCol w:w="5662"/>
        <w:tblGridChange w:id="0">
          <w:tblGrid>
            <w:gridCol w:w="3405"/>
            <w:gridCol w:w="5662"/>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3">
            <w:pPr>
              <w:widowControl w:val="0"/>
              <w:rPr>
                <w:sz w:val="20"/>
                <w:szCs w:val="20"/>
              </w:rPr>
            </w:pPr>
            <w:r w:rsidDel="00000000" w:rsidR="00000000" w:rsidRPr="00000000">
              <w:rPr>
                <w:sz w:val="20"/>
                <w:szCs w:val="20"/>
                <w:rtl w:val="0"/>
              </w:rPr>
              <w:t xml:space="preserve">PROGRAMA DE FORMACIÓN</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4">
            <w:pPr>
              <w:widowControl w:val="0"/>
              <w:rPr>
                <w:b w:val="0"/>
                <w:color w:val="e36c09"/>
                <w:sz w:val="20"/>
                <w:szCs w:val="20"/>
              </w:rPr>
            </w:pPr>
            <w:r w:rsidDel="00000000" w:rsidR="00000000" w:rsidRPr="00000000">
              <w:rPr>
                <w:b w:val="0"/>
                <w:sz w:val="20"/>
                <w:szCs w:val="20"/>
                <w:rtl w:val="0"/>
              </w:rPr>
              <w:t xml:space="preserve">Tecnólogo en Gestión de sistemas agroecológicos</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06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1838"/>
        <w:gridCol w:w="2126"/>
        <w:gridCol w:w="1843"/>
        <w:gridCol w:w="3260"/>
        <w:tblGridChange w:id="0">
          <w:tblGrid>
            <w:gridCol w:w="1838"/>
            <w:gridCol w:w="2126"/>
            <w:gridCol w:w="1843"/>
            <w:gridCol w:w="326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6">
            <w:pPr>
              <w:widowControl w:val="0"/>
              <w:rPr>
                <w:sz w:val="20"/>
                <w:szCs w:val="20"/>
              </w:rPr>
            </w:pPr>
            <w:r w:rsidDel="00000000" w:rsidR="00000000" w:rsidRPr="00000000">
              <w:rPr>
                <w:sz w:val="20"/>
                <w:szCs w:val="20"/>
                <w:rtl w:val="0"/>
              </w:rPr>
              <w:t xml:space="preserve">COMPETENCIA</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7">
            <w:pPr>
              <w:widowControl w:val="0"/>
              <w:rPr>
                <w:sz w:val="20"/>
                <w:szCs w:val="20"/>
              </w:rPr>
            </w:pPr>
            <w:r w:rsidDel="00000000" w:rsidR="00000000" w:rsidRPr="00000000">
              <w:rPr>
                <w:b w:val="0"/>
                <w:sz w:val="20"/>
                <w:szCs w:val="20"/>
                <w:rtl w:val="0"/>
              </w:rPr>
              <w:t xml:space="preserve">220201098 - Concertar propuestas socio ambientales según metodologías de participación comunitaria y normativa.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8">
            <w:pPr>
              <w:widowControl w:val="0"/>
              <w:rPr>
                <w:sz w:val="20"/>
                <w:szCs w:val="20"/>
              </w:rPr>
            </w:pPr>
            <w:r w:rsidDel="00000000" w:rsidR="00000000" w:rsidRPr="00000000">
              <w:rPr>
                <w:sz w:val="20"/>
                <w:szCs w:val="20"/>
                <w:rtl w:val="0"/>
              </w:rPr>
              <w:t xml:space="preserve">RESULTADOS DE APRENDIZAJE</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9">
            <w:pPr>
              <w:jc w:val="both"/>
              <w:rPr>
                <w:b w:val="0"/>
                <w:sz w:val="20"/>
                <w:szCs w:val="20"/>
              </w:rPr>
            </w:pPr>
            <w:r w:rsidDel="00000000" w:rsidR="00000000" w:rsidRPr="00000000">
              <w:rPr>
                <w:b w:val="0"/>
                <w:sz w:val="20"/>
                <w:szCs w:val="20"/>
                <w:rtl w:val="0"/>
              </w:rPr>
              <w:t xml:space="preserve">220201098-1. Caracterizar el territorio para el desarrollo de propuestas agroecológicas a partir de metodologías participativas.</w:t>
            </w:r>
          </w:p>
        </w:tc>
      </w:tr>
    </w:tbl>
    <w:p w:rsidR="00000000" w:rsidDel="00000000" w:rsidP="00000000" w:rsidRDefault="00000000" w:rsidRPr="00000000" w14:paraId="0000000A">
      <w:pPr>
        <w:rPr>
          <w:sz w:val="20"/>
          <w:szCs w:val="20"/>
        </w:rPr>
      </w:pPr>
      <w:r w:rsidDel="00000000" w:rsidR="00000000" w:rsidRPr="00000000">
        <w:rPr>
          <w:rtl w:val="0"/>
        </w:rPr>
      </w:r>
    </w:p>
    <w:tbl>
      <w:tblPr>
        <w:tblStyle w:val="Table3"/>
        <w:tblW w:w="906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3397"/>
        <w:gridCol w:w="5670"/>
        <w:tblGridChange w:id="0">
          <w:tblGrid>
            <w:gridCol w:w="3397"/>
            <w:gridCol w:w="567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B">
            <w:pPr>
              <w:widowControl w:val="0"/>
              <w:rPr>
                <w:sz w:val="20"/>
                <w:szCs w:val="20"/>
              </w:rPr>
            </w:pPr>
            <w:r w:rsidDel="00000000" w:rsidR="00000000" w:rsidRPr="00000000">
              <w:rPr>
                <w:sz w:val="20"/>
                <w:szCs w:val="20"/>
                <w:rtl w:val="0"/>
              </w:rPr>
              <w:t xml:space="preserve">NÚMERO DEL COMPONENTE FORMATIVO</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C">
            <w:pPr>
              <w:widowControl w:val="0"/>
              <w:rPr>
                <w:b w:val="0"/>
                <w:sz w:val="20"/>
                <w:szCs w:val="20"/>
              </w:rPr>
            </w:pPr>
            <w:r w:rsidDel="00000000" w:rsidR="00000000" w:rsidRPr="00000000">
              <w:rPr>
                <w:b w:val="0"/>
                <w:sz w:val="20"/>
                <w:szCs w:val="20"/>
                <w:rtl w:val="0"/>
              </w:rPr>
              <w:t xml:space="preserve">01</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D">
            <w:pPr>
              <w:widowControl w:val="0"/>
              <w:jc w:val="both"/>
              <w:rPr>
                <w:sz w:val="20"/>
                <w:szCs w:val="20"/>
              </w:rPr>
            </w:pPr>
            <w:r w:rsidDel="00000000" w:rsidR="00000000" w:rsidRPr="00000000">
              <w:rPr>
                <w:sz w:val="20"/>
                <w:szCs w:val="20"/>
                <w:rtl w:val="0"/>
              </w:rPr>
              <w:t xml:space="preserve">NOMBRE DEL COMPONENTE FORMATIVO</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E">
            <w:pPr>
              <w:widowControl w:val="0"/>
              <w:jc w:val="both"/>
              <w:rPr>
                <w:b w:val="0"/>
                <w:sz w:val="20"/>
                <w:szCs w:val="20"/>
              </w:rPr>
            </w:pPr>
            <w:r w:rsidDel="00000000" w:rsidR="00000000" w:rsidRPr="00000000">
              <w:rPr>
                <w:b w:val="0"/>
                <w:sz w:val="20"/>
                <w:szCs w:val="20"/>
                <w:rtl w:val="0"/>
              </w:rPr>
              <w:t xml:space="preserve">Caracterización del territorio para propuestas agroecológicas.</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0F">
            <w:pPr>
              <w:widowControl w:val="0"/>
              <w:jc w:val="both"/>
              <w:rPr>
                <w:sz w:val="20"/>
                <w:szCs w:val="20"/>
              </w:rPr>
            </w:pPr>
            <w:r w:rsidDel="00000000" w:rsidR="00000000" w:rsidRPr="00000000">
              <w:rPr>
                <w:sz w:val="20"/>
                <w:szCs w:val="20"/>
                <w:rtl w:val="0"/>
              </w:rPr>
              <w:t xml:space="preserve">BREVE DESCRIPCIÓN</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10">
            <w:pPr>
              <w:jc w:val="both"/>
              <w:rPr>
                <w:b w:val="0"/>
                <w:color w:val="ff0000"/>
                <w:sz w:val="20"/>
                <w:szCs w:val="20"/>
              </w:rPr>
            </w:pPr>
            <w:r w:rsidDel="00000000" w:rsidR="00000000" w:rsidRPr="00000000">
              <w:rPr>
                <w:b w:val="0"/>
                <w:sz w:val="20"/>
                <w:szCs w:val="20"/>
                <w:rtl w:val="0"/>
              </w:rPr>
              <w:t xml:space="preserve">En este componente formativo se abordan temáticas relacionadas con las propuestas comunitarias participativas desde un enfoque agroecológico, las cuales, desde métodos y técnicas como la investigación y acción participativa, permiten conocer de forma interdisciplinaria el territorio, es decir usos, relaciones humanas, ambientales, conocimientos tradicionales, actores y hábitos de consumo; para así lograr el tratamiento de la información documental para generar desarrollo social desde una visión socioambiental.</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11">
            <w:pPr>
              <w:widowControl w:val="0"/>
              <w:jc w:val="both"/>
              <w:rPr>
                <w:sz w:val="20"/>
                <w:szCs w:val="20"/>
              </w:rPr>
            </w:pPr>
            <w:r w:rsidDel="00000000" w:rsidR="00000000" w:rsidRPr="00000000">
              <w:rPr>
                <w:sz w:val="20"/>
                <w:szCs w:val="20"/>
                <w:rtl w:val="0"/>
              </w:rPr>
              <w:t xml:space="preserve">PALABRAS CLAVE</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12">
            <w:pPr>
              <w:widowControl w:val="0"/>
              <w:jc w:val="both"/>
              <w:rPr>
                <w:b w:val="0"/>
                <w:color w:val="ff0000"/>
                <w:sz w:val="20"/>
                <w:szCs w:val="20"/>
              </w:rPr>
            </w:pPr>
            <w:r w:rsidDel="00000000" w:rsidR="00000000" w:rsidRPr="00000000">
              <w:rPr>
                <w:b w:val="0"/>
                <w:sz w:val="20"/>
                <w:szCs w:val="20"/>
                <w:rtl w:val="0"/>
              </w:rPr>
              <w:t xml:space="preserve">Desarrollo comunitario, enfoque diferencial, metodologías participativas, ciudadaní</w:t>
            </w:r>
            <w:r w:rsidDel="00000000" w:rsidR="00000000" w:rsidRPr="00000000">
              <w:rPr>
                <w:sz w:val="20"/>
                <w:szCs w:val="20"/>
                <w:rtl w:val="0"/>
              </w:rPr>
              <w:t xml:space="preserve">a</w:t>
            </w:r>
            <w:r w:rsidDel="00000000" w:rsidR="00000000" w:rsidRPr="00000000">
              <w:rPr>
                <w:b w:val="0"/>
                <w:sz w:val="20"/>
                <w:szCs w:val="20"/>
                <w:rtl w:val="0"/>
              </w:rPr>
              <w:t xml:space="preserve">, territorio.</w:t>
            </w:r>
            <w:r w:rsidDel="00000000" w:rsidR="00000000" w:rsidRPr="00000000">
              <w:rPr>
                <w:rtl w:val="0"/>
              </w:rPr>
            </w:r>
          </w:p>
        </w:tc>
      </w:tr>
    </w:tbl>
    <w:p w:rsidR="00000000" w:rsidDel="00000000" w:rsidP="00000000" w:rsidRDefault="00000000" w:rsidRPr="00000000" w14:paraId="00000013">
      <w:pPr>
        <w:jc w:val="both"/>
        <w:rPr>
          <w:sz w:val="20"/>
          <w:szCs w:val="20"/>
        </w:rPr>
      </w:pPr>
      <w:r w:rsidDel="00000000" w:rsidR="00000000" w:rsidRPr="00000000">
        <w:rPr>
          <w:rtl w:val="0"/>
        </w:rPr>
      </w:r>
    </w:p>
    <w:tbl>
      <w:tblPr>
        <w:tblStyle w:val="Table4"/>
        <w:tblW w:w="906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3397"/>
        <w:gridCol w:w="5670"/>
        <w:tblGridChange w:id="0">
          <w:tblGrid>
            <w:gridCol w:w="3397"/>
            <w:gridCol w:w="567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14">
            <w:pPr>
              <w:widowControl w:val="0"/>
              <w:rPr>
                <w:sz w:val="20"/>
                <w:szCs w:val="20"/>
              </w:rPr>
            </w:pPr>
            <w:r w:rsidDel="00000000" w:rsidR="00000000" w:rsidRPr="00000000">
              <w:rPr>
                <w:sz w:val="20"/>
                <w:szCs w:val="20"/>
                <w:rtl w:val="0"/>
              </w:rPr>
              <w:t xml:space="preserve">ÁREA OCUPACIONAL</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15">
            <w:pPr>
              <w:widowControl w:val="0"/>
              <w:rPr>
                <w:b w:val="0"/>
                <w:sz w:val="20"/>
                <w:szCs w:val="20"/>
              </w:rPr>
            </w:pPr>
            <w:r w:rsidDel="00000000" w:rsidR="00000000" w:rsidRPr="00000000">
              <w:rPr>
                <w:b w:val="0"/>
                <w:sz w:val="20"/>
                <w:szCs w:val="20"/>
                <w:rtl w:val="0"/>
              </w:rPr>
              <w:t xml:space="preserve">7 - EXPLOTACIÓN PRIMARIA Y EXTRACTIVA</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16">
            <w:pPr>
              <w:widowControl w:val="0"/>
              <w:rPr>
                <w:sz w:val="20"/>
                <w:szCs w:val="20"/>
              </w:rPr>
            </w:pPr>
            <w:r w:rsidDel="00000000" w:rsidR="00000000" w:rsidRPr="00000000">
              <w:rPr>
                <w:sz w:val="20"/>
                <w:szCs w:val="20"/>
                <w:rtl w:val="0"/>
              </w:rPr>
              <w:t xml:space="preserve">IDIOMA</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017">
            <w:pPr>
              <w:widowControl w:val="0"/>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numPr>
          <w:ilvl w:val="0"/>
          <w:numId w:val="2"/>
        </w:numPr>
        <w:ind w:left="284" w:hanging="284"/>
        <w:jc w:val="both"/>
        <w:rPr>
          <w:b w:val="1"/>
          <w:color w:val="000000"/>
          <w:sz w:val="20"/>
          <w:szCs w:val="20"/>
        </w:rPr>
      </w:pPr>
      <w:r w:rsidDel="00000000" w:rsidR="00000000" w:rsidRPr="00000000">
        <w:rPr>
          <w:b w:val="1"/>
          <w:color w:val="000000"/>
          <w:sz w:val="20"/>
          <w:szCs w:val="20"/>
          <w:rtl w:val="0"/>
        </w:rPr>
        <w:t xml:space="preserve">TABLA DE CONTENIDO: </w:t>
      </w:r>
    </w:p>
    <w:p w:rsidR="00000000" w:rsidDel="00000000" w:rsidP="00000000" w:rsidRDefault="00000000" w:rsidRPr="00000000" w14:paraId="0000001B">
      <w:pPr>
        <w:rPr>
          <w:b w:val="1"/>
          <w:sz w:val="20"/>
          <w:szCs w:val="20"/>
        </w:rPr>
      </w:pPr>
      <w:r w:rsidDel="00000000" w:rsidR="00000000" w:rsidRPr="00000000">
        <w:rPr>
          <w:rtl w:val="0"/>
        </w:rPr>
      </w:r>
    </w:p>
    <w:p w:rsidR="00000000" w:rsidDel="00000000" w:rsidP="00000000" w:rsidRDefault="00000000" w:rsidRPr="00000000" w14:paraId="0000001C">
      <w:pPr>
        <w:rPr>
          <w:color w:val="000000"/>
          <w:sz w:val="20"/>
          <w:szCs w:val="20"/>
        </w:rPr>
      </w:pPr>
      <w:r w:rsidDel="00000000" w:rsidR="00000000" w:rsidRPr="00000000">
        <w:rPr>
          <w:b w:val="1"/>
          <w:color w:val="000000"/>
          <w:sz w:val="20"/>
          <w:szCs w:val="20"/>
          <w:rtl w:val="0"/>
        </w:rPr>
        <w:t xml:space="preserve">1. Metodologías participativas para desarrollo comunitario</w:t>
      </w:r>
      <w:r w:rsidDel="00000000" w:rsidR="00000000" w:rsidRPr="00000000">
        <w:rPr>
          <w:color w:val="000000"/>
          <w:sz w:val="20"/>
          <w:szCs w:val="20"/>
          <w:rtl w:val="0"/>
        </w:rPr>
        <w:t xml:space="preserve"> </w:t>
      </w:r>
    </w:p>
    <w:p w:rsidR="00000000" w:rsidDel="00000000" w:rsidP="00000000" w:rsidRDefault="00000000" w:rsidRPr="00000000" w14:paraId="0000001D">
      <w:pPr>
        <w:rPr>
          <w:color w:val="000000"/>
          <w:sz w:val="20"/>
          <w:szCs w:val="20"/>
        </w:rPr>
      </w:pPr>
      <w:r w:rsidDel="00000000" w:rsidR="00000000" w:rsidRPr="00000000">
        <w:rPr>
          <w:color w:val="000000"/>
          <w:sz w:val="20"/>
          <w:szCs w:val="20"/>
          <w:rtl w:val="0"/>
        </w:rPr>
        <w:t xml:space="preserve">1.1. Métodos y Técnicas para el análisis </w:t>
      </w:r>
    </w:p>
    <w:p w:rsidR="00000000" w:rsidDel="00000000" w:rsidP="00000000" w:rsidRDefault="00000000" w:rsidRPr="00000000" w14:paraId="0000001E">
      <w:pPr>
        <w:rPr>
          <w:color w:val="000000"/>
          <w:sz w:val="20"/>
          <w:szCs w:val="20"/>
        </w:rPr>
      </w:pPr>
      <w:r w:rsidDel="00000000" w:rsidR="00000000" w:rsidRPr="00000000">
        <w:rPr>
          <w:color w:val="000000"/>
          <w:sz w:val="20"/>
          <w:szCs w:val="20"/>
          <w:rtl w:val="0"/>
        </w:rPr>
        <w:t xml:space="preserve">1.2. Tipos y formas de organización en comunidades </w:t>
      </w:r>
    </w:p>
    <w:p w:rsidR="00000000" w:rsidDel="00000000" w:rsidP="00000000" w:rsidRDefault="00000000" w:rsidRPr="00000000" w14:paraId="0000001F">
      <w:pPr>
        <w:rPr>
          <w:color w:val="000000"/>
          <w:sz w:val="20"/>
          <w:szCs w:val="20"/>
        </w:rPr>
      </w:pPr>
      <w:r w:rsidDel="00000000" w:rsidR="00000000" w:rsidRPr="00000000">
        <w:rPr>
          <w:color w:val="000000"/>
          <w:sz w:val="20"/>
          <w:szCs w:val="20"/>
          <w:rtl w:val="0"/>
        </w:rPr>
        <w:t xml:space="preserve">1.3. Características de actores comunitarios </w:t>
      </w:r>
    </w:p>
    <w:p w:rsidR="00000000" w:rsidDel="00000000" w:rsidP="00000000" w:rsidRDefault="00000000" w:rsidRPr="00000000" w14:paraId="00000020">
      <w:pPr>
        <w:rPr>
          <w:color w:val="000000"/>
          <w:sz w:val="20"/>
          <w:szCs w:val="20"/>
        </w:rPr>
      </w:pPr>
      <w:r w:rsidDel="00000000" w:rsidR="00000000" w:rsidRPr="00000000">
        <w:rPr>
          <w:color w:val="000000"/>
          <w:sz w:val="20"/>
          <w:szCs w:val="20"/>
          <w:rtl w:val="0"/>
        </w:rPr>
        <w:t xml:space="preserve">1.4. Conceptos y normativa del enfoque diferencial y género </w:t>
      </w:r>
    </w:p>
    <w:p w:rsidR="00000000" w:rsidDel="00000000" w:rsidP="00000000" w:rsidRDefault="00000000" w:rsidRPr="00000000" w14:paraId="00000021">
      <w:pPr>
        <w:rPr>
          <w:color w:val="000000"/>
          <w:sz w:val="20"/>
          <w:szCs w:val="20"/>
        </w:rPr>
      </w:pPr>
      <w:r w:rsidDel="00000000" w:rsidR="00000000" w:rsidRPr="00000000">
        <w:rPr>
          <w:b w:val="1"/>
          <w:color w:val="000000"/>
          <w:sz w:val="20"/>
          <w:szCs w:val="20"/>
          <w:rtl w:val="0"/>
        </w:rPr>
        <w:t xml:space="preserve">2. Territorio</w:t>
      </w:r>
      <w:r w:rsidDel="00000000" w:rsidR="00000000" w:rsidRPr="00000000">
        <w:rPr>
          <w:color w:val="000000"/>
          <w:sz w:val="20"/>
          <w:szCs w:val="20"/>
          <w:rtl w:val="0"/>
        </w:rPr>
        <w:t xml:space="preserve"> </w:t>
      </w:r>
    </w:p>
    <w:p w:rsidR="00000000" w:rsidDel="00000000" w:rsidP="00000000" w:rsidRDefault="00000000" w:rsidRPr="00000000" w14:paraId="00000022">
      <w:pPr>
        <w:rPr>
          <w:color w:val="000000"/>
          <w:sz w:val="20"/>
          <w:szCs w:val="20"/>
        </w:rPr>
      </w:pPr>
      <w:r w:rsidDel="00000000" w:rsidR="00000000" w:rsidRPr="00000000">
        <w:rPr>
          <w:color w:val="000000"/>
          <w:sz w:val="20"/>
          <w:szCs w:val="20"/>
          <w:rtl w:val="0"/>
        </w:rPr>
        <w:t xml:space="preserve">2.1. Usos del suelo y contexto histórico </w:t>
      </w:r>
    </w:p>
    <w:p w:rsidR="00000000" w:rsidDel="00000000" w:rsidP="00000000" w:rsidRDefault="00000000" w:rsidRPr="00000000" w14:paraId="00000023">
      <w:pPr>
        <w:rPr>
          <w:color w:val="000000"/>
          <w:sz w:val="20"/>
          <w:szCs w:val="20"/>
        </w:rPr>
      </w:pPr>
      <w:r w:rsidDel="00000000" w:rsidR="00000000" w:rsidRPr="00000000">
        <w:rPr>
          <w:color w:val="000000"/>
          <w:sz w:val="20"/>
          <w:szCs w:val="20"/>
          <w:rtl w:val="0"/>
        </w:rPr>
        <w:t xml:space="preserve">2.2. Características biofísicas </w:t>
      </w:r>
    </w:p>
    <w:p w:rsidR="00000000" w:rsidDel="00000000" w:rsidP="00000000" w:rsidRDefault="00000000" w:rsidRPr="00000000" w14:paraId="00000024">
      <w:pPr>
        <w:rPr>
          <w:b w:val="1"/>
          <w:color w:val="000000"/>
          <w:sz w:val="20"/>
          <w:szCs w:val="20"/>
        </w:rPr>
      </w:pPr>
      <w:r w:rsidDel="00000000" w:rsidR="00000000" w:rsidRPr="00000000">
        <w:rPr>
          <w:b w:val="1"/>
          <w:color w:val="000000"/>
          <w:sz w:val="20"/>
          <w:szCs w:val="20"/>
          <w:rtl w:val="0"/>
        </w:rPr>
        <w:t xml:space="preserve">3. Revisión documental </w:t>
      </w:r>
    </w:p>
    <w:p w:rsidR="00000000" w:rsidDel="00000000" w:rsidP="00000000" w:rsidRDefault="00000000" w:rsidRPr="00000000" w14:paraId="00000025">
      <w:pPr>
        <w:rPr>
          <w:color w:val="000000"/>
          <w:sz w:val="20"/>
          <w:szCs w:val="20"/>
        </w:rPr>
      </w:pPr>
      <w:r w:rsidDel="00000000" w:rsidR="00000000" w:rsidRPr="00000000">
        <w:rPr>
          <w:color w:val="000000"/>
          <w:sz w:val="20"/>
          <w:szCs w:val="20"/>
          <w:rtl w:val="0"/>
        </w:rPr>
        <w:t xml:space="preserve">3.1. Fuentes de información de sistemas agroecológicos </w:t>
      </w:r>
    </w:p>
    <w:p w:rsidR="00000000" w:rsidDel="00000000" w:rsidP="00000000" w:rsidRDefault="00000000" w:rsidRPr="00000000" w14:paraId="00000026">
      <w:pPr>
        <w:rPr>
          <w:color w:val="000000"/>
          <w:sz w:val="20"/>
          <w:szCs w:val="20"/>
        </w:rPr>
      </w:pPr>
      <w:r w:rsidDel="00000000" w:rsidR="00000000" w:rsidRPr="00000000">
        <w:rPr>
          <w:color w:val="000000"/>
          <w:sz w:val="20"/>
          <w:szCs w:val="20"/>
          <w:rtl w:val="0"/>
        </w:rPr>
        <w:t xml:space="preserve">3.2. Uso de fuentes y análisis de la información </w:t>
      </w:r>
    </w:p>
    <w:p w:rsidR="00000000" w:rsidDel="00000000" w:rsidP="00000000" w:rsidRDefault="00000000" w:rsidRPr="00000000" w14:paraId="00000027">
      <w:pPr>
        <w:rPr>
          <w:b w:val="1"/>
          <w:color w:val="000000"/>
          <w:sz w:val="20"/>
          <w:szCs w:val="20"/>
        </w:rPr>
      </w:pPr>
      <w:r w:rsidDel="00000000" w:rsidR="00000000" w:rsidRPr="00000000">
        <w:rPr>
          <w:b w:val="1"/>
          <w:color w:val="000000"/>
          <w:sz w:val="20"/>
          <w:szCs w:val="20"/>
          <w:rtl w:val="0"/>
        </w:rPr>
        <w:t xml:space="preserve">4. Conocimiento tradicional y actores </w:t>
      </w:r>
    </w:p>
    <w:p w:rsidR="00000000" w:rsidDel="00000000" w:rsidP="00000000" w:rsidRDefault="00000000" w:rsidRPr="00000000" w14:paraId="00000028">
      <w:pPr>
        <w:rPr>
          <w:color w:val="000000"/>
          <w:sz w:val="20"/>
          <w:szCs w:val="20"/>
        </w:rPr>
      </w:pPr>
      <w:r w:rsidDel="00000000" w:rsidR="00000000" w:rsidRPr="00000000">
        <w:rPr>
          <w:color w:val="000000"/>
          <w:sz w:val="20"/>
          <w:szCs w:val="20"/>
          <w:rtl w:val="0"/>
        </w:rPr>
        <w:t xml:space="preserve">4.1. Tipos, necesidades e intereses de los actores conceptos y generalidades </w:t>
      </w:r>
    </w:p>
    <w:p w:rsidR="00000000" w:rsidDel="00000000" w:rsidP="00000000" w:rsidRDefault="00000000" w:rsidRPr="00000000" w14:paraId="00000029">
      <w:pPr>
        <w:rPr>
          <w:color w:val="000000"/>
          <w:sz w:val="20"/>
          <w:szCs w:val="20"/>
        </w:rPr>
      </w:pPr>
      <w:r w:rsidDel="00000000" w:rsidR="00000000" w:rsidRPr="00000000">
        <w:rPr>
          <w:color w:val="000000"/>
          <w:sz w:val="20"/>
          <w:szCs w:val="20"/>
          <w:rtl w:val="0"/>
        </w:rPr>
        <w:t xml:space="preserve">4.2. Hábitos y costumbres alimenticias. </w:t>
      </w:r>
    </w:p>
    <w:p w:rsidR="00000000" w:rsidDel="00000000" w:rsidP="00000000" w:rsidRDefault="00000000" w:rsidRPr="00000000" w14:paraId="0000002A">
      <w:pPr>
        <w:rPr>
          <w:b w:val="1"/>
          <w:color w:val="000000"/>
          <w:sz w:val="20"/>
          <w:szCs w:val="20"/>
        </w:rPr>
      </w:pPr>
      <w:r w:rsidDel="00000000" w:rsidR="00000000" w:rsidRPr="00000000">
        <w:rPr>
          <w:color w:val="000000"/>
          <w:sz w:val="20"/>
          <w:szCs w:val="20"/>
          <w:rtl w:val="0"/>
        </w:rPr>
        <w:t xml:space="preserve">4.3. Participación ciudadana</w:t>
      </w:r>
      <w:r w:rsidDel="00000000" w:rsidR="00000000" w:rsidRPr="00000000">
        <w:rPr>
          <w:rtl w:val="0"/>
        </w:rPr>
      </w:r>
    </w:p>
    <w:p w:rsidR="00000000" w:rsidDel="00000000" w:rsidP="00000000" w:rsidRDefault="00000000" w:rsidRPr="00000000" w14:paraId="0000002B">
      <w:pPr>
        <w:rPr>
          <w:b w:val="1"/>
          <w:sz w:val="20"/>
          <w:szCs w:val="20"/>
        </w:rPr>
      </w:pPr>
      <w:r w:rsidDel="00000000" w:rsidR="00000000" w:rsidRPr="00000000">
        <w:rPr>
          <w:rtl w:val="0"/>
        </w:rPr>
      </w:r>
    </w:p>
    <w:p w:rsidR="00000000" w:rsidDel="00000000" w:rsidP="00000000" w:rsidRDefault="00000000" w:rsidRPr="00000000" w14:paraId="0000002C">
      <w:pPr>
        <w:numPr>
          <w:ilvl w:val="0"/>
          <w:numId w:val="2"/>
        </w:numPr>
        <w:ind w:left="284" w:hanging="284"/>
        <w:jc w:val="both"/>
        <w:rPr>
          <w:b w:val="1"/>
          <w:color w:val="000000"/>
          <w:sz w:val="20"/>
          <w:szCs w:val="20"/>
        </w:rPr>
      </w:pPr>
      <w:r w:rsidDel="00000000" w:rsidR="00000000" w:rsidRPr="00000000">
        <w:rPr>
          <w:b w:val="1"/>
          <w:color w:val="000000"/>
          <w:sz w:val="20"/>
          <w:szCs w:val="20"/>
          <w:rtl w:val="0"/>
        </w:rPr>
        <w:t xml:space="preserve">DESARROLLO DE CONTENIDO: </w:t>
      </w:r>
    </w:p>
    <w:p w:rsidR="00000000" w:rsidDel="00000000" w:rsidP="00000000" w:rsidRDefault="00000000" w:rsidRPr="00000000" w14:paraId="0000002D">
      <w:pPr>
        <w:rPr>
          <w:b w:val="1"/>
          <w:sz w:val="20"/>
          <w:szCs w:val="20"/>
        </w:rPr>
      </w:pPr>
      <w:r w:rsidDel="00000000" w:rsidR="00000000" w:rsidRPr="00000000">
        <w:rPr>
          <w:rtl w:val="0"/>
        </w:rPr>
      </w:r>
    </w:p>
    <w:p w:rsidR="00000000" w:rsidDel="00000000" w:rsidP="00000000" w:rsidRDefault="00000000" w:rsidRPr="00000000" w14:paraId="0000002E">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F">
      <w:pPr>
        <w:rPr>
          <w:b w:val="1"/>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sz w:val="20"/>
          <w:szCs w:val="20"/>
          <w:rtl w:val="0"/>
        </w:rPr>
        <w:t xml:space="preserve">Estimado aprendiz bienvenido al componente formativo “Caracterización del territorio para realizar propuestas agroecológicas”, para iniciar se debe visualizar el siguiente video y conocer má</w:t>
      </w:r>
      <w:commentRangeStart w:id="0"/>
      <w:r w:rsidDel="00000000" w:rsidR="00000000" w:rsidRPr="00000000">
        <w:rPr>
          <w:sz w:val="20"/>
          <w:szCs w:val="20"/>
          <w:rtl w:val="0"/>
        </w:rPr>
        <w:t xml:space="preserve">s:</w:t>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rtl w:val="0"/>
        </w:rPr>
        <w:t xml:space="preserve">     </w:t>
      </w:r>
      <w:commentRangeStart w:id="1"/>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16575" cy="739775"/>
                <wp:effectExtent b="0" l="0" r="0" t="0"/>
                <wp:wrapNone/>
                <wp:docPr id="13" name=""/>
                <a:graphic>
                  <a:graphicData uri="http://schemas.microsoft.com/office/word/2010/wordprocessingShape">
                    <wps:wsp>
                      <wps:cNvSpPr/>
                      <wps:cNvPr id="199" name="Shape 199"/>
                      <wps:spPr>
                        <a:xfrm>
                          <a:off x="2550413" y="3422813"/>
                          <a:ext cx="5591175" cy="71437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Video y guion de 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32"/>
                                <w:vertAlign w:val="baseline"/>
                              </w:rPr>
                              <w:t xml:space="preserve">CF01_Introducción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16575" cy="739775"/>
                <wp:effectExtent b="0" l="0" r="0" t="0"/>
                <wp:wrapNone/>
                <wp:docPr id="13"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5616575" cy="739775"/>
                        </a:xfrm>
                        <a:prstGeom prst="rect"/>
                        <a:ln/>
                      </pic:spPr>
                    </pic:pic>
                  </a:graphicData>
                </a:graphic>
              </wp:anchor>
            </w:drawing>
          </mc:Fallback>
        </mc:AlternateContent>
      </w:r>
    </w:p>
    <w:p w:rsidR="00000000" w:rsidDel="00000000" w:rsidP="00000000" w:rsidRDefault="00000000" w:rsidRPr="00000000" w14:paraId="00000033">
      <w:pPr>
        <w:rPr>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4">
      <w:pPr>
        <w:rPr>
          <w:b w:val="1"/>
          <w:sz w:val="20"/>
          <w:szCs w:val="20"/>
        </w:rPr>
      </w:pPr>
      <w:r w:rsidDel="00000000" w:rsidR="00000000" w:rsidRPr="00000000">
        <w:rPr>
          <w:rtl w:val="0"/>
        </w:rPr>
      </w:r>
    </w:p>
    <w:p w:rsidR="00000000" w:rsidDel="00000000" w:rsidP="00000000" w:rsidRDefault="00000000" w:rsidRPr="00000000" w14:paraId="00000035">
      <w:pPr>
        <w:jc w:val="both"/>
        <w:rPr>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rPr>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7">
      <w:pPr>
        <w:widowControl w:val="0"/>
        <w:rPr>
          <w:b w:val="1"/>
          <w:sz w:val="20"/>
          <w:szCs w:val="20"/>
        </w:rPr>
      </w:pPr>
      <w:r w:rsidDel="00000000" w:rsidR="00000000" w:rsidRPr="00000000">
        <w:rPr>
          <w:b w:val="1"/>
          <w:sz w:val="20"/>
          <w:szCs w:val="20"/>
          <w:rtl w:val="0"/>
        </w:rPr>
        <w:t xml:space="preserve">1. Metodologías participativas para desarrollo comunitario</w:t>
      </w:r>
    </w:p>
    <w:p w:rsidR="00000000" w:rsidDel="00000000" w:rsidP="00000000" w:rsidRDefault="00000000" w:rsidRPr="00000000" w14:paraId="00000038">
      <w:pPr>
        <w:rPr>
          <w:b w:val="1"/>
          <w:sz w:val="20"/>
          <w:szCs w:val="20"/>
        </w:rPr>
      </w:pPr>
      <w:r w:rsidDel="00000000" w:rsidR="00000000" w:rsidRPr="00000000">
        <w:rPr>
          <w:rtl w:val="0"/>
        </w:rPr>
      </w:r>
    </w:p>
    <w:p w:rsidR="00000000" w:rsidDel="00000000" w:rsidP="00000000" w:rsidRDefault="00000000" w:rsidRPr="00000000" w14:paraId="00000039">
      <w:pPr>
        <w:jc w:val="both"/>
        <w:rPr>
          <w:sz w:val="20"/>
          <w:szCs w:val="20"/>
        </w:rPr>
      </w:pPr>
      <w:r w:rsidDel="00000000" w:rsidR="00000000" w:rsidRPr="00000000">
        <w:rPr>
          <w:sz w:val="20"/>
          <w:szCs w:val="20"/>
          <w:rtl w:val="0"/>
        </w:rPr>
        <w:t xml:space="preserve">Con el fin de identificar herramientas y técnicas que permitan la intervención comunitaria, las comunidades mismas han diseñado junto a la academia estrategias para incidir de manera endógena en sus territorios. Es así como, las metodologías participativas para el desarrollo comunitario se suman como estrategias de actores y líderes sociales en el interés de facilitar la intervención comunitaria de actores externos y trabajar con estos de manera mancomunada por el bienestar social y cultural desde una visión propia, sin llegar a generar fracturas socioculturales por la incidencia y resistencia misma que las comunidades presentan. </w:t>
      </w:r>
    </w:p>
    <w:p w:rsidR="00000000" w:rsidDel="00000000" w:rsidP="00000000" w:rsidRDefault="00000000" w:rsidRPr="00000000" w14:paraId="0000003A">
      <w:pPr>
        <w:jc w:val="both"/>
        <w:rPr>
          <w:sz w:val="20"/>
          <w:szCs w:val="20"/>
        </w:rPr>
      </w:pPr>
      <w:r w:rsidDel="00000000" w:rsidR="00000000" w:rsidRPr="00000000">
        <w:rPr>
          <w:rtl w:val="0"/>
        </w:rPr>
      </w:r>
    </w:p>
    <w:p w:rsidR="00000000" w:rsidDel="00000000" w:rsidP="00000000" w:rsidRDefault="00000000" w:rsidRPr="00000000" w14:paraId="0000003B">
      <w:pPr>
        <w:jc w:val="both"/>
        <w:rPr>
          <w:sz w:val="20"/>
          <w:szCs w:val="20"/>
        </w:rPr>
      </w:pPr>
      <w:r w:rsidDel="00000000" w:rsidR="00000000" w:rsidRPr="00000000">
        <w:rPr>
          <w:rtl w:val="0"/>
        </w:rPr>
      </w:r>
    </w:p>
    <w:tbl>
      <w:tblPr>
        <w:tblStyle w:val="Table5"/>
        <w:tblW w:w="8792.0" w:type="dxa"/>
        <w:jc w:val="left"/>
        <w:tblInd w:w="0.0" w:type="dxa"/>
        <w:tblBorders>
          <w:top w:color="000000" w:space="0" w:sz="4" w:val="single"/>
          <w:left w:color="000000" w:space="0" w:sz="4" w:val="single"/>
          <w:bottom w:color="000000" w:space="0" w:sz="4" w:val="single"/>
          <w:right w:color="000000" w:space="0" w:sz="4" w:val="single"/>
          <w:insideH w:color="000000" w:space="0" w:sz="0" w:val="nil"/>
          <w:insideV w:color="000000" w:space="0" w:sz="0" w:val="nil"/>
        </w:tblBorders>
        <w:tblLayout w:type="fixed"/>
        <w:tblLook w:val="04A0"/>
      </w:tblPr>
      <w:tblGrid>
        <w:gridCol w:w="1978"/>
        <w:gridCol w:w="6814"/>
        <w:tblGridChange w:id="0">
          <w:tblGrid>
            <w:gridCol w:w="1978"/>
            <w:gridCol w:w="6814"/>
          </w:tblGrid>
        </w:tblGridChange>
      </w:tblGrid>
      <w:tr>
        <w:trPr>
          <w:cantSplit w:val="0"/>
          <w:tblHeader w:val="0"/>
        </w:trPr>
        <w:tc>
          <w:tcPr>
            <w:tcBorders>
              <w:top w:color="000000" w:space="0" w:sz="18" w:val="single"/>
              <w:left w:color="000000" w:space="0" w:sz="18" w:val="single"/>
              <w:bottom w:color="000000" w:space="0" w:sz="18" w:val="single"/>
            </w:tcBorders>
            <w:shd w:fill="0bd0d9" w:val="clear"/>
          </w:tcPr>
          <w:p w:rsidR="00000000" w:rsidDel="00000000" w:rsidP="00000000" w:rsidRDefault="00000000" w:rsidRPr="00000000" w14:paraId="0000003C">
            <w:pPr>
              <w:jc w:val="both"/>
              <w:rPr>
                <w:b w:val="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122555</wp:posOffset>
                  </wp:positionH>
                  <wp:positionV relativeFrom="paragraph">
                    <wp:posOffset>144780</wp:posOffset>
                  </wp:positionV>
                  <wp:extent cx="914400" cy="914400"/>
                  <wp:effectExtent b="0" l="0" r="0" t="0"/>
                  <wp:wrapSquare wrapText="bothSides" distB="0" distT="0" distL="114300" distR="114300"/>
                  <wp:docPr descr="Comillas con relleno sólido" id="19" name="image6.png"/>
                  <a:graphic>
                    <a:graphicData uri="http://schemas.openxmlformats.org/drawingml/2006/picture">
                      <pic:pic>
                        <pic:nvPicPr>
                          <pic:cNvPr descr="Comillas con relleno sólido" id="0" name="image6.png"/>
                          <pic:cNvPicPr preferRelativeResize="0"/>
                        </pic:nvPicPr>
                        <pic:blipFill>
                          <a:blip r:embed="rId8"/>
                          <a:srcRect b="0" l="0" r="0" t="0"/>
                          <a:stretch>
                            <a:fillRect/>
                          </a:stretch>
                        </pic:blipFill>
                        <pic:spPr>
                          <a:xfrm>
                            <a:off x="0" y="0"/>
                            <a:ext cx="914400" cy="914400"/>
                          </a:xfrm>
                          <a:prstGeom prst="rect"/>
                          <a:ln/>
                        </pic:spPr>
                      </pic:pic>
                    </a:graphicData>
                  </a:graphic>
                </wp:anchor>
              </w:drawing>
            </w:r>
          </w:p>
        </w:tc>
        <w:tc>
          <w:tcPr>
            <w:tcBorders>
              <w:top w:color="000000" w:space="0" w:sz="18" w:val="single"/>
              <w:bottom w:color="000000" w:space="0" w:sz="18" w:val="single"/>
              <w:right w:color="000000" w:space="0" w:sz="18" w:val="single"/>
            </w:tcBorders>
            <w:shd w:fill="0bd0d9" w:val="clear"/>
          </w:tcPr>
          <w:p w:rsidR="00000000" w:rsidDel="00000000" w:rsidP="00000000" w:rsidRDefault="00000000" w:rsidRPr="00000000" w14:paraId="0000003D">
            <w:pPr>
              <w:jc w:val="both"/>
              <w:rPr>
                <w:b w:val="0"/>
                <w:sz w:val="20"/>
                <w:szCs w:val="20"/>
              </w:rPr>
            </w:pPr>
            <w:r w:rsidDel="00000000" w:rsidR="00000000" w:rsidRPr="00000000">
              <w:rPr>
                <w:rtl w:val="0"/>
              </w:rPr>
            </w:r>
          </w:p>
          <w:p w:rsidR="00000000" w:rsidDel="00000000" w:rsidP="00000000" w:rsidRDefault="00000000" w:rsidRPr="00000000" w14:paraId="0000003E">
            <w:pPr>
              <w:jc w:val="both"/>
              <w:rPr>
                <w:b w:val="0"/>
                <w:color w:val="000000"/>
                <w:sz w:val="20"/>
                <w:szCs w:val="20"/>
              </w:rPr>
            </w:pPr>
            <w:r w:rsidDel="00000000" w:rsidR="00000000" w:rsidRPr="00000000">
              <w:rPr>
                <w:color w:val="000000"/>
                <w:sz w:val="20"/>
                <w:szCs w:val="20"/>
                <w:rtl w:val="0"/>
              </w:rPr>
              <w:t xml:space="preserve">Por tal razón, las metodologías participativas para el desarrollo comunitario ponen como eje central a actores sociales, para diagnosticar y construir estrategias que garanticen la participación comunitaria y la construcción de conocimiento de manera colectiva a fin de que se garantice el respeto, la potencialización y creación de soberanía contribuyendo al cambio de los grupos excluidos. (Soliz y Maldonado, 2012).</w:t>
            </w: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rtl w:val="0"/>
              </w:rPr>
            </w:r>
          </w:p>
        </w:tc>
      </w:tr>
    </w:tbl>
    <w:p w:rsidR="00000000" w:rsidDel="00000000" w:rsidP="00000000" w:rsidRDefault="00000000" w:rsidRPr="00000000" w14:paraId="00000040">
      <w:pPr>
        <w:jc w:val="both"/>
        <w:rPr>
          <w:sz w:val="20"/>
          <w:szCs w:val="20"/>
        </w:rPr>
      </w:pPr>
      <w:r w:rsidDel="00000000" w:rsidR="00000000" w:rsidRPr="00000000">
        <w:rPr>
          <w:rtl w:val="0"/>
        </w:rPr>
      </w:r>
    </w:p>
    <w:p w:rsidR="00000000" w:rsidDel="00000000" w:rsidP="00000000" w:rsidRDefault="00000000" w:rsidRPr="00000000" w14:paraId="00000041">
      <w:pPr>
        <w:jc w:val="both"/>
        <w:rPr>
          <w:sz w:val="20"/>
          <w:szCs w:val="20"/>
        </w:rPr>
      </w:pPr>
      <w:r w:rsidDel="00000000" w:rsidR="00000000" w:rsidRPr="00000000">
        <w:rPr>
          <w:rtl w:val="0"/>
        </w:rPr>
      </w:r>
    </w:p>
    <w:p w:rsidR="00000000" w:rsidDel="00000000" w:rsidP="00000000" w:rsidRDefault="00000000" w:rsidRPr="00000000" w14:paraId="00000042">
      <w:pPr>
        <w:jc w:val="both"/>
        <w:rPr>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jc w:val="both"/>
        <w:rPr>
          <w:sz w:val="20"/>
          <w:szCs w:val="20"/>
        </w:rPr>
      </w:pPr>
      <w:r w:rsidDel="00000000" w:rsidR="00000000" w:rsidRPr="00000000">
        <w:rPr>
          <w:sz w:val="20"/>
          <w:szCs w:val="20"/>
          <w:rtl w:val="0"/>
        </w:rPr>
        <w:t xml:space="preserve">Las metodologías participativas para el desarrollo comunitario se conciben como métodos y enfoques que contribuyen a que los habitantes de una comunidad generen procesos de cambio social a través de la </w:t>
      </w:r>
      <w:r w:rsidDel="00000000" w:rsidR="00000000" w:rsidRPr="00000000">
        <w:rPr>
          <w:b w:val="1"/>
          <w:sz w:val="20"/>
          <w:szCs w:val="20"/>
          <w:rtl w:val="0"/>
        </w:rPr>
        <w:t xml:space="preserve">participación activa</w:t>
      </w:r>
      <w:r w:rsidDel="00000000" w:rsidR="00000000" w:rsidRPr="00000000">
        <w:rPr>
          <w:sz w:val="20"/>
          <w:szCs w:val="20"/>
          <w:rtl w:val="0"/>
        </w:rPr>
        <w:t xml:space="preserve"> desde lo local. Estas metodologías responden a las necesidades de las comunidades a través del papel activo del sujeto en los procesos de enseñanza aprendizaje dentro de la intervención social. </w:t>
      </w:r>
    </w:p>
    <w:p w:rsidR="00000000" w:rsidDel="00000000" w:rsidP="00000000" w:rsidRDefault="00000000" w:rsidRPr="00000000" w14:paraId="00000045">
      <w:pPr>
        <w:jc w:val="both"/>
        <w:rPr>
          <w:sz w:val="20"/>
          <w:szCs w:val="20"/>
        </w:rPr>
      </w:pPr>
      <w:r w:rsidDel="00000000" w:rsidR="00000000" w:rsidRPr="00000000">
        <w:rPr>
          <w:rtl w:val="0"/>
        </w:rPr>
      </w:r>
    </w:p>
    <w:p w:rsidR="00000000" w:rsidDel="00000000" w:rsidP="00000000" w:rsidRDefault="00000000" w:rsidRPr="00000000" w14:paraId="00000046">
      <w:pPr>
        <w:jc w:val="both"/>
        <w:rPr>
          <w:sz w:val="20"/>
          <w:szCs w:val="20"/>
        </w:rPr>
      </w:pPr>
      <w:r w:rsidDel="00000000" w:rsidR="00000000" w:rsidRPr="00000000">
        <w:rPr>
          <w:rtl w:val="0"/>
        </w:rPr>
        <w:t xml:space="preserve">     </w:t>
      </w:r>
      <w:commentRangeStart w:id="2"/>
      <w:r w:rsidDel="00000000" w:rsidR="00000000" w:rsidRPr="00000000">
        <w:rPr>
          <w:sz w:val="20"/>
          <w:szCs w:val="20"/>
        </w:rPr>
        <mc:AlternateContent>
          <mc:Choice Requires="wpg">
            <w:drawing>
              <wp:inline distB="0" distT="0" distL="0" distR="0">
                <wp:extent cx="5962650" cy="1438275"/>
                <wp:effectExtent b="0" l="0" r="0" t="0"/>
                <wp:docPr id="8" name=""/>
                <a:graphic>
                  <a:graphicData uri="http://schemas.microsoft.com/office/word/2010/wordprocessingGroup">
                    <wpg:wgp>
                      <wpg:cNvGrpSpPr/>
                      <wpg:grpSpPr>
                        <a:xfrm>
                          <a:off x="2364675" y="3060863"/>
                          <a:ext cx="5962650" cy="1438275"/>
                          <a:chOff x="2364675" y="3060863"/>
                          <a:chExt cx="5962650" cy="1438275"/>
                        </a:xfrm>
                      </wpg:grpSpPr>
                      <wpg:grpSp>
                        <wpg:cNvGrpSpPr/>
                        <wpg:grpSpPr>
                          <a:xfrm>
                            <a:off x="2364675" y="3060863"/>
                            <a:ext cx="5962650" cy="1438275"/>
                            <a:chOff x="0" y="0"/>
                            <a:chExt cx="5962650" cy="1438275"/>
                          </a:xfrm>
                        </wpg:grpSpPr>
                        <wps:wsp>
                          <wps:cNvSpPr/>
                          <wps:cNvPr id="3" name="Shape 3"/>
                          <wps:spPr>
                            <a:xfrm>
                              <a:off x="0" y="0"/>
                              <a:ext cx="5962650" cy="143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962650" cy="1438275"/>
                              <a:chOff x="0" y="0"/>
                              <a:chExt cx="5962650" cy="1438275"/>
                            </a:xfrm>
                          </wpg:grpSpPr>
                          <wps:wsp>
                            <wps:cNvSpPr/>
                            <wps:cNvPr id="103" name="Shape 103"/>
                            <wps:spPr>
                              <a:xfrm>
                                <a:off x="0" y="0"/>
                                <a:ext cx="5962650" cy="143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1062828" y="183904"/>
                                <a:ext cx="4003818" cy="1251193"/>
                              </a:xfrm>
                              <a:prstGeom prst="rect">
                                <a:avLst/>
                              </a:prstGeom>
                              <a:solidFill>
                                <a:srgbClr val="C4E2FC">
                                  <a:alpha val="40000"/>
                                </a:srgbClr>
                              </a:solidFill>
                              <a:ln cap="flat" cmpd="sng" w="9525">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1062828" y="183904"/>
                                <a:ext cx="4003818" cy="12511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Esta metodología fomenta </w:t>
                                  </w:r>
                                  <w:r w:rsidDel="00000000" w:rsidR="00000000" w:rsidRPr="00000000">
                                    <w:rPr>
                                      <w:rFonts w:ascii="Arial" w:cs="Arial" w:eastAsia="Arial" w:hAnsi="Arial"/>
                                      <w:b w:val="1"/>
                                      <w:i w:val="0"/>
                                      <w:smallCaps w:val="0"/>
                                      <w:strike w:val="0"/>
                                      <w:color w:val="000000"/>
                                      <w:sz w:val="18"/>
                                      <w:vertAlign w:val="baseline"/>
                                    </w:rPr>
                                    <w:t xml:space="preserve">la interacción interna y externa </w:t>
                                  </w:r>
                                  <w:r w:rsidDel="00000000" w:rsidR="00000000" w:rsidRPr="00000000">
                                    <w:rPr>
                                      <w:rFonts w:ascii="Arial" w:cs="Arial" w:eastAsia="Arial" w:hAnsi="Arial"/>
                                      <w:b w:val="0"/>
                                      <w:i w:val="0"/>
                                      <w:smallCaps w:val="0"/>
                                      <w:strike w:val="0"/>
                                      <w:color w:val="000000"/>
                                      <w:sz w:val="18"/>
                                      <w:vertAlign w:val="baseline"/>
                                    </w:rPr>
                                    <w:t xml:space="preserve">de los grupos que comparten información, permitiendo el aprendizaje en conjunto para trabajar temas comunes. La participación dentro de las metodologías para el desarrollo comunitario se manifiesta a través de la experiencia de los participantes y esto genera un conocimiento en conjunto que repercute en el desarrollo endógeno a través de las comunidades mismas. </w:t>
                                  </w:r>
                                </w:p>
                              </w:txbxContent>
                            </wps:txbx>
                            <wps:bodyPr anchorCtr="0" anchor="ctr" bIns="34275" lIns="847475" spcFirstLastPara="1" rIns="34275" wrap="square" tIns="34275">
                              <a:noAutofit/>
                            </wps:bodyPr>
                          </wps:wsp>
                          <wps:wsp>
                            <wps:cNvSpPr/>
                            <wps:cNvPr id="106" name="Shape 106"/>
                            <wps:spPr>
                              <a:xfrm>
                                <a:off x="896002" y="3176"/>
                                <a:ext cx="875835" cy="1313753"/>
                              </a:xfrm>
                              <a:prstGeom prst="rect">
                                <a:avLst/>
                              </a:prstGeom>
                              <a:blipFill rotWithShape="1">
                                <a:blip r:embed="rId9">
                                  <a:alphaModFix/>
                                </a:blip>
                                <a:stretch>
                                  <a:fillRect b="0" l="-25995" r="-25996" t="0"/>
                                </a:stretch>
                              </a:blipFill>
                              <a:ln>
                                <a:noFill/>
                              </a:ln>
                              <a:effectLst>
                                <a:outerShdw blurRad="50800" rotWithShape="0" algn="l" dist="38100">
                                  <a:srgbClr val="000000">
                                    <a:alpha val="4000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962650" cy="1438275"/>
                <wp:effectExtent b="0" l="0" r="0" t="0"/>
                <wp:docPr id="8"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5962650" cy="1438275"/>
                        </a:xfrm>
                        <a:prstGeom prst="rect"/>
                        <a:ln/>
                      </pic:spPr>
                    </pic:pic>
                  </a:graphicData>
                </a:graphic>
              </wp:inline>
            </w:drawing>
          </mc:Fallback>
        </mc:AlternateConten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7">
      <w:pPr>
        <w:jc w:val="both"/>
        <w:rPr>
          <w:sz w:val="20"/>
          <w:szCs w:val="20"/>
        </w:rPr>
      </w:pPr>
      <w:r w:rsidDel="00000000" w:rsidR="00000000" w:rsidRPr="00000000">
        <w:rPr>
          <w:rtl w:val="0"/>
        </w:rPr>
      </w:r>
    </w:p>
    <w:p w:rsidR="00000000" w:rsidDel="00000000" w:rsidP="00000000" w:rsidRDefault="00000000" w:rsidRPr="00000000" w14:paraId="00000048">
      <w:pPr>
        <w:jc w:val="both"/>
        <w:rPr>
          <w:sz w:val="20"/>
          <w:szCs w:val="20"/>
        </w:rPr>
      </w:pPr>
      <w:r w:rsidDel="00000000" w:rsidR="00000000" w:rsidRPr="00000000">
        <w:rPr>
          <w:rtl w:val="0"/>
        </w:rPr>
      </w:r>
    </w:p>
    <w:p w:rsidR="00000000" w:rsidDel="00000000" w:rsidP="00000000" w:rsidRDefault="00000000" w:rsidRPr="00000000" w14:paraId="00000049">
      <w:pPr>
        <w:jc w:val="both"/>
        <w:rPr>
          <w:sz w:val="20"/>
          <w:szCs w:val="20"/>
        </w:rPr>
      </w:pPr>
      <w:r w:rsidDel="00000000" w:rsidR="00000000" w:rsidRPr="00000000">
        <w:rPr>
          <w:sz w:val="20"/>
          <w:szCs w:val="20"/>
          <w:rtl w:val="0"/>
        </w:rPr>
        <w:t xml:space="preserve">Es así como, a través de las metodologías participativas se puede compartir con las comunidades y con los grupos que tienen los conocimientos y habilidades aprendidas utilizando técnicas que facilitan la planificación de las sesiones a través del aprendizaje participativo en cualquier situación. </w:t>
      </w:r>
    </w:p>
    <w:p w:rsidR="00000000" w:rsidDel="00000000" w:rsidP="00000000" w:rsidRDefault="00000000" w:rsidRPr="00000000" w14:paraId="0000004A">
      <w:pPr>
        <w:jc w:val="both"/>
        <w:rPr>
          <w:sz w:val="20"/>
          <w:szCs w:val="20"/>
        </w:rPr>
      </w:pPr>
      <w:r w:rsidDel="00000000" w:rsidR="00000000" w:rsidRPr="00000000">
        <w:rPr>
          <w:rtl w:val="0"/>
        </w:rPr>
      </w:r>
    </w:p>
    <w:p w:rsidR="00000000" w:rsidDel="00000000" w:rsidP="00000000" w:rsidRDefault="00000000" w:rsidRPr="00000000" w14:paraId="0000004B">
      <w:pPr>
        <w:widowControl w:val="0"/>
        <w:numPr>
          <w:ilvl w:val="1"/>
          <w:numId w:val="1"/>
        </w:num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b w:val="1"/>
          <w:color w:val="000000"/>
          <w:sz w:val="20"/>
          <w:szCs w:val="20"/>
          <w:rtl w:val="0"/>
        </w:rPr>
        <w:t xml:space="preserve">Métodos y técnicas para el análisis</w:t>
      </w:r>
    </w:p>
    <w:p w:rsidR="00000000" w:rsidDel="00000000" w:rsidP="00000000" w:rsidRDefault="00000000" w:rsidRPr="00000000" w14:paraId="0000004C">
      <w:pPr>
        <w:jc w:val="both"/>
        <w:rPr>
          <w:sz w:val="20"/>
          <w:szCs w:val="20"/>
        </w:rPr>
      </w:pPr>
      <w:r w:rsidDel="00000000" w:rsidR="00000000" w:rsidRPr="00000000">
        <w:rPr>
          <w:rtl w:val="0"/>
        </w:rPr>
      </w:r>
    </w:p>
    <w:p w:rsidR="00000000" w:rsidDel="00000000" w:rsidP="00000000" w:rsidRDefault="00000000" w:rsidRPr="00000000" w14:paraId="0000004D">
      <w:pPr>
        <w:jc w:val="both"/>
        <w:rPr>
          <w:sz w:val="20"/>
          <w:szCs w:val="20"/>
        </w:rPr>
      </w:pPr>
      <w:r w:rsidDel="00000000" w:rsidR="00000000" w:rsidRPr="00000000">
        <w:rPr>
          <w:sz w:val="20"/>
          <w:szCs w:val="20"/>
          <w:rtl w:val="0"/>
        </w:rPr>
        <w:t xml:space="preserve">Dentro de los métodos para el análisis de problemas comunitarios se establece el método cuantitativo,  son un grupo de estrategias para obtener y procesar información empleando variables numéricas y estadísticas como, por ejemplo, la investigación descriptiva, analítica y experimental; también existe el método cualitativo donde no se obtienen datos numéricos, se emplea principalmente para explorar las relaciones sociales; algunos de los ejemplos donde se emplea este tipo de investigación son los estudios culturales, etnográficas y la investigación participativa.  Esta última es un enfoque de la investigación social mediante el cual se busca la plena participación de la comunidad en el análisis de su propia realidad, con el objeto de promover la participación social para el beneficio de los participantes de la investigación, en el siguiente video se explica en qué </w:t>
      </w:r>
      <w:commentRangeStart w:id="3"/>
      <w:r w:rsidDel="00000000" w:rsidR="00000000" w:rsidRPr="00000000">
        <w:rPr>
          <w:sz w:val="20"/>
          <w:szCs w:val="20"/>
          <w:rtl w:val="0"/>
        </w:rPr>
        <w:t xml:space="preserve">consis</w:t>
      </w:r>
      <w:commentRangeStart w:id="4"/>
      <w:r w:rsidDel="00000000" w:rsidR="00000000" w:rsidRPr="00000000">
        <w:rPr>
          <w:sz w:val="20"/>
          <w:szCs w:val="20"/>
          <w:rtl w:val="0"/>
        </w:rPr>
        <w:t xml:space="preserve">te</w:t>
      </w:r>
      <w:commentRangeEnd w:id="3"/>
      <w:r w:rsidDel="00000000" w:rsidR="00000000" w:rsidRPr="00000000">
        <w:commentReference w:id="3"/>
      </w:r>
      <w:r w:rsidDel="00000000" w:rsidR="00000000" w:rsidRPr="00000000">
        <w:rPr>
          <w:sz w:val="20"/>
          <w:szCs w:val="20"/>
          <w:rtl w:val="0"/>
        </w:rPr>
        <w:t xml:space="preserve">: </w:t>
      </w:r>
    </w:p>
    <w:p w:rsidR="00000000" w:rsidDel="00000000" w:rsidP="00000000" w:rsidRDefault="00000000" w:rsidRPr="00000000" w14:paraId="0000004E">
      <w:pPr>
        <w:jc w:val="both"/>
        <w:rPr>
          <w:sz w:val="20"/>
          <w:szCs w:val="20"/>
        </w:rPr>
      </w:pPr>
      <w:r w:rsidDel="00000000" w:rsidR="00000000" w:rsidRPr="00000000">
        <w:rPr>
          <w:rtl w:val="0"/>
        </w:rPr>
      </w:r>
    </w:p>
    <w:p w:rsidR="00000000" w:rsidDel="00000000" w:rsidP="00000000" w:rsidRDefault="00000000" w:rsidRPr="00000000" w14:paraId="0000004F">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5616575" cy="739775"/>
                <wp:effectExtent b="0" l="0" r="0" t="0"/>
                <wp:wrapNone/>
                <wp:docPr id="15" name=""/>
                <a:graphic>
                  <a:graphicData uri="http://schemas.microsoft.com/office/word/2010/wordprocessingShape">
                    <wps:wsp>
                      <wps:cNvSpPr/>
                      <wps:cNvPr id="201" name="Shape 201"/>
                      <wps:spPr>
                        <a:xfrm>
                          <a:off x="2550413" y="3422813"/>
                          <a:ext cx="5591175" cy="71437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32"/>
                                <w:vertAlign w:val="baseline"/>
                              </w:rPr>
                              <w:t xml:space="preserve">CF01_1.2_Métodos y técnicas para el análisis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5616575" cy="739775"/>
                <wp:effectExtent b="0" l="0" r="0" t="0"/>
                <wp:wrapNone/>
                <wp:docPr id="15" name="image40.png"/>
                <a:graphic>
                  <a:graphicData uri="http://schemas.openxmlformats.org/drawingml/2006/picture">
                    <pic:pic>
                      <pic:nvPicPr>
                        <pic:cNvPr id="0" name="image40.png"/>
                        <pic:cNvPicPr preferRelativeResize="0"/>
                      </pic:nvPicPr>
                      <pic:blipFill>
                        <a:blip r:embed="rId11"/>
                        <a:srcRect/>
                        <a:stretch>
                          <a:fillRect/>
                        </a:stretch>
                      </pic:blipFill>
                      <pic:spPr>
                        <a:xfrm>
                          <a:off x="0" y="0"/>
                          <a:ext cx="5616575" cy="739775"/>
                        </a:xfrm>
                        <a:prstGeom prst="rect"/>
                        <a:ln/>
                      </pic:spPr>
                    </pic:pic>
                  </a:graphicData>
                </a:graphic>
              </wp:anchor>
            </w:drawing>
          </mc:Fallback>
        </mc:AlternateContent>
      </w:r>
    </w:p>
    <w:p w:rsidR="00000000" w:rsidDel="00000000" w:rsidP="00000000" w:rsidRDefault="00000000" w:rsidRPr="00000000" w14:paraId="00000050">
      <w:pPr>
        <w:jc w:val="both"/>
        <w:rPr>
          <w:sz w:val="20"/>
          <w:szCs w:val="20"/>
        </w:rPr>
      </w:pPr>
      <w:r w:rsidDel="00000000" w:rsidR="00000000" w:rsidRPr="00000000">
        <w:rPr>
          <w:rtl w:val="0"/>
        </w:rPr>
      </w:r>
    </w:p>
    <w:p w:rsidR="00000000" w:rsidDel="00000000" w:rsidP="00000000" w:rsidRDefault="00000000" w:rsidRPr="00000000" w14:paraId="00000051">
      <w:pPr>
        <w:jc w:val="both"/>
        <w:rPr>
          <w:sz w:val="20"/>
          <w:szCs w:val="20"/>
        </w:rPr>
      </w:pPr>
      <w:r w:rsidDel="00000000" w:rsidR="00000000" w:rsidRPr="00000000">
        <w:rPr>
          <w:rtl w:val="0"/>
        </w:rPr>
      </w:r>
    </w:p>
    <w:p w:rsidR="00000000" w:rsidDel="00000000" w:rsidP="00000000" w:rsidRDefault="00000000" w:rsidRPr="00000000" w14:paraId="00000052">
      <w:pPr>
        <w:jc w:val="both"/>
        <w:rPr>
          <w:sz w:val="20"/>
          <w:szCs w:val="20"/>
        </w:rPr>
      </w:pPr>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jc w:val="both"/>
        <w:rPr>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5">
      <w:pPr>
        <w:jc w:val="both"/>
        <w:rPr>
          <w:sz w:val="20"/>
          <w:szCs w:val="20"/>
        </w:rPr>
      </w:pPr>
      <w:r w:rsidDel="00000000" w:rsidR="00000000" w:rsidRPr="00000000">
        <w:rPr>
          <w:rtl w:val="0"/>
        </w:rPr>
      </w:r>
    </w:p>
    <w:p w:rsidR="00000000" w:rsidDel="00000000" w:rsidP="00000000" w:rsidRDefault="00000000" w:rsidRPr="00000000" w14:paraId="00000056">
      <w:pPr>
        <w:jc w:val="both"/>
        <w:rPr>
          <w:sz w:val="20"/>
          <w:szCs w:val="20"/>
        </w:rPr>
      </w:pPr>
      <w:r w:rsidDel="00000000" w:rsidR="00000000" w:rsidRPr="00000000">
        <w:rPr>
          <w:sz w:val="20"/>
          <w:szCs w:val="20"/>
          <w:rtl w:val="0"/>
        </w:rPr>
        <w:t xml:space="preserve">Los métodos de análisis e investigación requieren del empleo de técnicas, es decir de herramientas, instrumentos y procedimientos que permitan obtener información y conocimiento, además de una adecuada planificación y selección de información teniendo en cuenta los requerimientos, características, necesidades de la comunidad como también factores como el tiempo. Como se observa en la figura 1 existe gran variedad de técnicas de investigación como, por ejemplo:  entrevista, cuestionario, encuesta, estudio de caso, matrices, flujograma, sociograma, taller, etc. La clasificación de las técnicas puede variar dependiendo el criterio que se analice, por ejemplo, según la información que aporten se clasifican en técnicas cualitativas, cuantitativas; según la fuente información en técnicas de campo, documentales y experimentales. </w:t>
      </w:r>
    </w:p>
    <w:p w:rsidR="00000000" w:rsidDel="00000000" w:rsidP="00000000" w:rsidRDefault="00000000" w:rsidRPr="00000000" w14:paraId="00000057">
      <w:pPr>
        <w:rPr>
          <w:sz w:val="20"/>
          <w:szCs w:val="20"/>
        </w:rPr>
      </w:pPr>
      <w:r w:rsidDel="00000000" w:rsidR="00000000" w:rsidRPr="00000000">
        <w:rPr>
          <w:rtl w:val="0"/>
        </w:rPr>
      </w:r>
    </w:p>
    <w:p w:rsidR="00000000" w:rsidDel="00000000" w:rsidP="00000000" w:rsidRDefault="00000000" w:rsidRPr="00000000" w14:paraId="00000058">
      <w:pPr>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59">
      <w:pPr>
        <w:rPr>
          <w:i w:val="1"/>
          <w:sz w:val="20"/>
          <w:szCs w:val="20"/>
        </w:rPr>
      </w:pPr>
      <w:r w:rsidDel="00000000" w:rsidR="00000000" w:rsidRPr="00000000">
        <w:rPr>
          <w:b w:val="1"/>
          <w:i w:val="1"/>
          <w:sz w:val="20"/>
          <w:szCs w:val="20"/>
          <w:rtl w:val="0"/>
        </w:rPr>
        <w:t xml:space="preserve"> </w:t>
      </w:r>
      <w:r w:rsidDel="00000000" w:rsidR="00000000" w:rsidRPr="00000000">
        <w:rPr>
          <w:i w:val="1"/>
          <w:sz w:val="20"/>
          <w:szCs w:val="20"/>
          <w:rtl w:val="0"/>
        </w:rPr>
        <w:t xml:space="preserve">Técnicas de investigación</w:t>
      </w:r>
    </w:p>
    <w:p w:rsidR="00000000" w:rsidDel="00000000" w:rsidP="00000000" w:rsidRDefault="00000000" w:rsidRPr="00000000" w14:paraId="0000005A">
      <w:pPr>
        <w:jc w:val="center"/>
        <w:rPr>
          <w:sz w:val="20"/>
          <w:szCs w:val="20"/>
        </w:rPr>
      </w:pPr>
      <w:r w:rsidDel="00000000" w:rsidR="00000000" w:rsidRPr="00000000">
        <w:rPr>
          <w:rtl w:val="0"/>
        </w:rPr>
        <w:t xml:space="preserve">     </w:t>
      </w:r>
      <w:commentRangeStart w:id="5"/>
      <w:r w:rsidDel="00000000" w:rsidR="00000000" w:rsidRPr="00000000">
        <w:rPr>
          <w:sz w:val="20"/>
          <w:szCs w:val="20"/>
        </w:rPr>
        <w:drawing>
          <wp:inline distB="0" distT="0" distL="0" distR="0">
            <wp:extent cx="5911745" cy="2815500"/>
            <wp:effectExtent b="0" l="0" r="0" t="0"/>
            <wp:docPr id="2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11745" cy="28155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B">
      <w:pPr>
        <w:rPr>
          <w:b w:val="1"/>
          <w:sz w:val="20"/>
          <w:szCs w:val="20"/>
        </w:rPr>
      </w:pPr>
      <w:r w:rsidDel="00000000" w:rsidR="00000000" w:rsidRPr="00000000">
        <w:rPr>
          <w:rtl w:val="0"/>
        </w:rPr>
      </w:r>
    </w:p>
    <w:p w:rsidR="00000000" w:rsidDel="00000000" w:rsidP="00000000" w:rsidRDefault="00000000" w:rsidRPr="00000000" w14:paraId="0000005C">
      <w:pPr>
        <w:rPr>
          <w:b w:val="1"/>
          <w:sz w:val="20"/>
          <w:szCs w:val="20"/>
        </w:rPr>
      </w:pPr>
      <w:r w:rsidDel="00000000" w:rsidR="00000000" w:rsidRPr="00000000">
        <w:rPr>
          <w:rtl w:val="0"/>
        </w:rPr>
      </w:r>
    </w:p>
    <w:p w:rsidR="00000000" w:rsidDel="00000000" w:rsidP="00000000" w:rsidRDefault="00000000" w:rsidRPr="00000000" w14:paraId="0000005D">
      <w:pPr>
        <w:rPr>
          <w:b w:val="1"/>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rtl w:val="0"/>
        </w:rPr>
      </w:r>
    </w:p>
    <w:p w:rsidR="00000000" w:rsidDel="00000000" w:rsidP="00000000" w:rsidRDefault="00000000" w:rsidRPr="00000000" w14:paraId="0000005F">
      <w:pPr>
        <w:jc w:val="center"/>
        <w:rPr>
          <w:sz w:val="20"/>
          <w:szCs w:val="20"/>
        </w:rPr>
      </w:pPr>
      <w:r w:rsidDel="00000000" w:rsidR="00000000" w:rsidRPr="00000000">
        <w:rPr>
          <w:rtl w:val="0"/>
        </w:rPr>
      </w:r>
    </w:p>
    <w:p w:rsidR="00000000" w:rsidDel="00000000" w:rsidP="00000000" w:rsidRDefault="00000000" w:rsidRPr="00000000" w14:paraId="00000060">
      <w:pPr>
        <w:widowControl w:val="0"/>
        <w:numPr>
          <w:ilvl w:val="1"/>
          <w:numId w:val="1"/>
        </w:num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b w:val="1"/>
          <w:color w:val="000000"/>
          <w:sz w:val="20"/>
          <w:szCs w:val="20"/>
          <w:rtl w:val="0"/>
        </w:rPr>
        <w:t xml:space="preserve">Tipos y formas de organización en comunidades</w:t>
      </w:r>
    </w:p>
    <w:p w:rsidR="00000000" w:rsidDel="00000000" w:rsidP="00000000" w:rsidRDefault="00000000" w:rsidRPr="00000000" w14:paraId="00000061">
      <w:pPr>
        <w:rPr>
          <w:sz w:val="20"/>
          <w:szCs w:val="20"/>
        </w:rPr>
      </w:pPr>
      <w:r w:rsidDel="00000000" w:rsidR="00000000" w:rsidRPr="00000000">
        <w:rPr>
          <w:rtl w:val="0"/>
        </w:rPr>
      </w:r>
    </w:p>
    <w:p w:rsidR="00000000" w:rsidDel="00000000" w:rsidP="00000000" w:rsidRDefault="00000000" w:rsidRPr="00000000" w14:paraId="00000062">
      <w:pPr>
        <w:jc w:val="both"/>
        <w:rPr>
          <w:sz w:val="20"/>
          <w:szCs w:val="20"/>
        </w:rPr>
      </w:pPr>
      <w:r w:rsidDel="00000000" w:rsidR="00000000" w:rsidRPr="00000000">
        <w:rPr>
          <w:sz w:val="20"/>
          <w:szCs w:val="20"/>
          <w:rtl w:val="0"/>
        </w:rPr>
        <w:t xml:space="preserve">La organización en las comunidades se establece a través de un objetivo en común y es promovida por los mismos actores sociales en busca de sus beneficios. La organización en comunidades toma forma según los criterios de relación e intereses y demandas organizativas endógenas. En esa medida, la organización comunitaria se manifiesta a partir de la necesidad de participación directa de las personas y sus comunidades en busca de generar conocimientos y transformaciones según los intereses comunitarios.  Según Muñoz (2012), las organizaciones comunitarias pueden ser definidas como el proceso por el cual los individuos intentan ocuparse de los asuntos relevantes para su comunidad. Este tipo de organizaciones establecen diversos enfoques, que en la siguiente infografía se pueden visualizar: </w:t>
      </w:r>
    </w:p>
    <w:p w:rsidR="00000000" w:rsidDel="00000000" w:rsidP="00000000" w:rsidRDefault="00000000" w:rsidRPr="00000000" w14:paraId="00000063">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152400</wp:posOffset>
                </wp:positionV>
                <wp:extent cx="5616575" cy="854075"/>
                <wp:effectExtent b="0" l="0" r="0" t="0"/>
                <wp:wrapNone/>
                <wp:docPr id="14" name=""/>
                <a:graphic>
                  <a:graphicData uri="http://schemas.microsoft.com/office/word/2010/wordprocessingShape">
                    <wps:wsp>
                      <wps:cNvSpPr/>
                      <wps:cNvPr id="200" name="Shape 200"/>
                      <wps:spPr>
                        <a:xfrm>
                          <a:off x="2550413" y="3365663"/>
                          <a:ext cx="5591175" cy="82867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CF01_1.3_Tipos y formas de organización en comunidades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152400</wp:posOffset>
                </wp:positionV>
                <wp:extent cx="5616575" cy="854075"/>
                <wp:effectExtent b="0" l="0" r="0" t="0"/>
                <wp:wrapNone/>
                <wp:docPr id="14" name="image39.png"/>
                <a:graphic>
                  <a:graphicData uri="http://schemas.openxmlformats.org/drawingml/2006/picture">
                    <pic:pic>
                      <pic:nvPicPr>
                        <pic:cNvPr id="0" name="image39.png"/>
                        <pic:cNvPicPr preferRelativeResize="0"/>
                      </pic:nvPicPr>
                      <pic:blipFill>
                        <a:blip r:embed="rId13"/>
                        <a:srcRect/>
                        <a:stretch>
                          <a:fillRect/>
                        </a:stretch>
                      </pic:blipFill>
                      <pic:spPr>
                        <a:xfrm>
                          <a:off x="0" y="0"/>
                          <a:ext cx="5616575" cy="854075"/>
                        </a:xfrm>
                        <a:prstGeom prst="rect"/>
                        <a:ln/>
                      </pic:spPr>
                    </pic:pic>
                  </a:graphicData>
                </a:graphic>
              </wp:anchor>
            </w:drawing>
          </mc:Fallback>
        </mc:AlternateContent>
      </w:r>
    </w:p>
    <w:p w:rsidR="00000000" w:rsidDel="00000000" w:rsidP="00000000" w:rsidRDefault="00000000" w:rsidRPr="00000000" w14:paraId="00000064">
      <w:pPr>
        <w:jc w:val="both"/>
        <w:rPr>
          <w:sz w:val="20"/>
          <w:szCs w:val="20"/>
        </w:rPr>
      </w:pPr>
      <w:r w:rsidDel="00000000" w:rsidR="00000000" w:rsidRPr="00000000">
        <w:rPr>
          <w:rtl w:val="0"/>
        </w:rPr>
        <w:t xml:space="preserve">     </w:t>
      </w:r>
      <w:commentRangeStart w:id="6"/>
      <w:r w:rsidDel="00000000" w:rsidR="00000000" w:rsidRPr="00000000">
        <w:rPr>
          <w:rtl w:val="0"/>
        </w:rPr>
      </w:r>
    </w:p>
    <w:p w:rsidR="00000000" w:rsidDel="00000000" w:rsidP="00000000" w:rsidRDefault="00000000" w:rsidRPr="00000000" w14:paraId="00000065">
      <w:pPr>
        <w:jc w:val="both"/>
        <w:rPr>
          <w:sz w:val="20"/>
          <w:szCs w:val="20"/>
        </w:rPr>
      </w:pP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6">
      <w:pPr>
        <w:jc w:val="both"/>
        <w:rPr>
          <w:sz w:val="20"/>
          <w:szCs w:val="20"/>
        </w:rPr>
      </w:pPr>
      <w:r w:rsidDel="00000000" w:rsidR="00000000" w:rsidRPr="00000000">
        <w:rPr>
          <w:rtl w:val="0"/>
        </w:rPr>
      </w:r>
    </w:p>
    <w:p w:rsidR="00000000" w:rsidDel="00000000" w:rsidP="00000000" w:rsidRDefault="00000000" w:rsidRPr="00000000" w14:paraId="00000067">
      <w:pPr>
        <w:jc w:val="both"/>
        <w:rPr>
          <w:sz w:val="20"/>
          <w:szCs w:val="20"/>
        </w:rPr>
      </w:pPr>
      <w:r w:rsidDel="00000000" w:rsidR="00000000" w:rsidRPr="00000000">
        <w:rPr>
          <w:rtl w:val="0"/>
        </w:rPr>
      </w:r>
    </w:p>
    <w:p w:rsidR="00000000" w:rsidDel="00000000" w:rsidP="00000000" w:rsidRDefault="00000000" w:rsidRPr="00000000" w14:paraId="00000068">
      <w:pPr>
        <w:jc w:val="both"/>
        <w:rPr>
          <w:sz w:val="20"/>
          <w:szCs w:val="20"/>
        </w:rPr>
      </w:pPr>
      <w:r w:rsidDel="00000000" w:rsidR="00000000" w:rsidRPr="00000000">
        <w:rPr>
          <w:rtl w:val="0"/>
        </w:rPr>
      </w:r>
    </w:p>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06A">
      <w:pPr>
        <w:jc w:val="both"/>
        <w:rPr>
          <w:sz w:val="20"/>
          <w:szCs w:val="20"/>
        </w:rPr>
      </w:pPr>
      <w:r w:rsidDel="00000000" w:rsidR="00000000" w:rsidRPr="00000000">
        <w:rPr>
          <w:rtl w:val="0"/>
        </w:rPr>
      </w:r>
    </w:p>
    <w:p w:rsidR="00000000" w:rsidDel="00000000" w:rsidP="00000000" w:rsidRDefault="00000000" w:rsidRPr="00000000" w14:paraId="0000006B">
      <w:pPr>
        <w:jc w:val="both"/>
        <w:rPr>
          <w:sz w:val="20"/>
          <w:szCs w:val="20"/>
        </w:rPr>
      </w:pPr>
      <w:r w:rsidDel="00000000" w:rsidR="00000000" w:rsidRPr="00000000">
        <w:rPr>
          <w:sz w:val="20"/>
          <w:szCs w:val="20"/>
          <w:rtl w:val="0"/>
        </w:rPr>
        <w:t xml:space="preserve">Las formas de organización comunitaria forman parte natural de la vida de los individuos, de ahí que, se pueda pensar como forma de organización comunitaria el territorio, la población, las familias, los grupos formales e informales que se organizan de manera formal e informal y los colectivos que contribuyen al desarrollo comunitario a través de la multidimensionalidad social a la que responde. Cada una de las formas de organización comunitaria agrupa un determinado número de individuos y responden a problemas, intereses y demandas particulares según la necesidad de respuesta de los objetivos de la organización. </w:t>
      </w:r>
    </w:p>
    <w:p w:rsidR="00000000" w:rsidDel="00000000" w:rsidP="00000000" w:rsidRDefault="00000000" w:rsidRPr="00000000" w14:paraId="0000006C">
      <w:pPr>
        <w:jc w:val="both"/>
        <w:rPr>
          <w:sz w:val="20"/>
          <w:szCs w:val="20"/>
        </w:rPr>
      </w:pPr>
      <w:r w:rsidDel="00000000" w:rsidR="00000000" w:rsidRPr="00000000">
        <w:rPr>
          <w:rtl w:val="0"/>
        </w:rPr>
      </w:r>
    </w:p>
    <w:p w:rsidR="00000000" w:rsidDel="00000000" w:rsidP="00000000" w:rsidRDefault="00000000" w:rsidRPr="00000000" w14:paraId="0000006D">
      <w:pPr>
        <w:jc w:val="both"/>
        <w:rPr>
          <w:sz w:val="20"/>
          <w:szCs w:val="20"/>
        </w:rPr>
      </w:pPr>
      <w:r w:rsidDel="00000000" w:rsidR="00000000" w:rsidRPr="00000000">
        <w:rPr>
          <w:sz w:val="20"/>
          <w:szCs w:val="20"/>
          <w:rtl w:val="0"/>
        </w:rPr>
        <w:t xml:space="preserve">Colombia al ser un país con gran diversidad étnica y cultural, genera la presencia de grupos y comunidades que a pesar del paso del tiempo conservan su identidad, lengua, costumbres y tradiciones sociales, culturales y económicas, lo que conlleva a que se diferencie e identifique del resto de la sociedad. Estos se clasifican en 3 grandes grupos étnicos que son pueblos indígenas, negro o afrodescendientes, raizales, palenqueros y pueblo rom o gitano, a continuación  se puede visualizar cada grupo: </w:t>
      </w:r>
    </w:p>
    <w:p w:rsidR="00000000" w:rsidDel="00000000" w:rsidP="00000000" w:rsidRDefault="00000000" w:rsidRPr="00000000" w14:paraId="0000006E">
      <w:pPr>
        <w:jc w:val="center"/>
        <w:rPr>
          <w:sz w:val="20"/>
          <w:szCs w:val="20"/>
        </w:rPr>
      </w:pPr>
      <w:r w:rsidDel="00000000" w:rsidR="00000000" w:rsidRPr="00000000">
        <w:rPr>
          <w:rtl w:val="0"/>
        </w:rPr>
      </w:r>
    </w:p>
    <w:p w:rsidR="00000000" w:rsidDel="00000000" w:rsidP="00000000" w:rsidRDefault="00000000" w:rsidRPr="00000000" w14:paraId="0000006F">
      <w:pPr>
        <w:jc w:val="center"/>
        <w:rPr>
          <w:sz w:val="20"/>
          <w:szCs w:val="20"/>
        </w:rPr>
      </w:pPr>
      <w:r w:rsidDel="00000000" w:rsidR="00000000" w:rsidRPr="00000000">
        <w:rPr>
          <w:rtl w:val="0"/>
        </w:rPr>
        <w:t xml:space="preserve">     </w:t>
      </w:r>
      <w:commentRangeStart w:id="7"/>
      <w:r w:rsidDel="00000000" w:rsidR="00000000" w:rsidRPr="00000000">
        <w:rPr>
          <w:sz w:val="20"/>
          <w:szCs w:val="20"/>
        </w:rPr>
        <mc:AlternateContent>
          <mc:Choice Requires="wpg">
            <w:drawing>
              <wp:inline distB="0" distT="0" distL="0" distR="0">
                <wp:extent cx="6560820" cy="3209925"/>
                <wp:effectExtent b="0" l="0" r="0" t="0"/>
                <wp:docPr id="10" name=""/>
                <a:graphic>
                  <a:graphicData uri="http://schemas.microsoft.com/office/word/2010/wordprocessingGroup">
                    <wpg:wgp>
                      <wpg:cNvGrpSpPr/>
                      <wpg:grpSpPr>
                        <a:xfrm>
                          <a:off x="2065590" y="2175038"/>
                          <a:ext cx="6560820" cy="3209925"/>
                          <a:chOff x="2065590" y="2175038"/>
                          <a:chExt cx="6560820" cy="3209925"/>
                        </a:xfrm>
                      </wpg:grpSpPr>
                      <wpg:grpSp>
                        <wpg:cNvGrpSpPr/>
                        <wpg:grpSpPr>
                          <a:xfrm>
                            <a:off x="2065590" y="2175038"/>
                            <a:ext cx="6560820" cy="3209925"/>
                            <a:chOff x="0" y="0"/>
                            <a:chExt cx="6560800" cy="3209925"/>
                          </a:xfrm>
                        </wpg:grpSpPr>
                        <wps:wsp>
                          <wps:cNvSpPr/>
                          <wps:cNvPr id="3" name="Shape 3"/>
                          <wps:spPr>
                            <a:xfrm>
                              <a:off x="0" y="0"/>
                              <a:ext cx="6560800" cy="320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60800" cy="3209925"/>
                              <a:chOff x="0" y="0"/>
                              <a:chExt cx="6560800" cy="3209925"/>
                            </a:xfrm>
                          </wpg:grpSpPr>
                          <wps:wsp>
                            <wps:cNvSpPr/>
                            <wps:cNvPr id="115" name="Shape 115"/>
                            <wps:spPr>
                              <a:xfrm>
                                <a:off x="0" y="0"/>
                                <a:ext cx="6560800" cy="320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438" y="703424"/>
                                <a:ext cx="0" cy="2028459"/>
                              </a:xfrm>
                              <a:prstGeom prst="straightConnector1">
                                <a:avLst/>
                              </a:prstGeom>
                              <a:solidFill>
                                <a:schemeClr val="lt1">
                                  <a:alpha val="89411"/>
                                </a:schemeClr>
                              </a:solidFill>
                              <a:ln cap="flat" cmpd="sng" w="25400">
                                <a:solidFill>
                                  <a:schemeClr val="accent5"/>
                                </a:solidFill>
                                <a:prstDash val="solid"/>
                                <a:round/>
                                <a:headEnd len="sm" w="sm" type="none"/>
                                <a:tailEnd len="sm" w="sm" type="none"/>
                              </a:ln>
                            </wps:spPr>
                            <wps:bodyPr anchorCtr="0" anchor="ctr" bIns="91425" lIns="91425" spcFirstLastPara="1" rIns="91425" wrap="square" tIns="91425">
                              <a:noAutofit/>
                            </wps:bodyPr>
                          </wps:wsp>
                          <wps:wsp>
                            <wps:cNvSpPr/>
                            <wps:cNvPr id="117" name="Shape 117"/>
                            <wps:spPr>
                              <a:xfrm>
                                <a:off x="58784" y="771040"/>
                                <a:ext cx="1066856" cy="912806"/>
                              </a:xfrm>
                              <a:prstGeom prst="rect">
                                <a:avLst/>
                              </a:prstGeom>
                              <a:blipFill rotWithShape="1">
                                <a:blip r:embed="rId14">
                                  <a:alphaModFix/>
                                </a:blip>
                                <a:stretch>
                                  <a:fillRect b="-13997" l="0" r="0" t="-13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58784" y="1683847"/>
                                <a:ext cx="1066856" cy="10480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58784" y="1683847"/>
                                <a:ext cx="1066856" cy="126472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4"/>
                                      <w:vertAlign w:val="baseline"/>
                                    </w:rPr>
                                    <w:t xml:space="preserve">Conjunto de familias de ascendencia amerindia que comparten vínculos y sentimientos de identificación con su pasado aborigen, conservando rasgos y valores propios de su cultura tradicional, así como formas de organización y control social propios que los distinguen de otros grupos étnicos.</w:t>
                                  </w:r>
                                </w:p>
                              </w:txbxContent>
                            </wps:txbx>
                            <wps:bodyPr anchorCtr="0" anchor="t" bIns="17775" lIns="17775" spcFirstLastPara="1" rIns="17775" wrap="square" tIns="17775">
                              <a:noAutofit/>
                            </wps:bodyPr>
                          </wps:wsp>
                          <wps:wsp>
                            <wps:cNvSpPr/>
                            <wps:cNvPr id="120" name="Shape 120"/>
                            <wps:spPr>
                              <a:xfrm>
                                <a:off x="2438" y="478040"/>
                                <a:ext cx="1126921" cy="225384"/>
                              </a:xfrm>
                              <a:prstGeom prst="rect">
                                <a:avLst/>
                              </a:prstGeom>
                              <a:solidFill>
                                <a:schemeClr val="accent5"/>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2438" y="478040"/>
                                <a:ext cx="1126921" cy="22538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Pueblo Indigena</w:t>
                                  </w:r>
                                </w:p>
                              </w:txbxContent>
                            </wps:txbx>
                            <wps:bodyPr anchorCtr="0" anchor="ctr" bIns="22850" lIns="22850" spcFirstLastPara="1" rIns="22850" wrap="square" tIns="22850">
                              <a:noAutofit/>
                            </wps:bodyPr>
                          </wps:wsp>
                          <wps:wsp>
                            <wps:cNvCnPr/>
                            <wps:spPr>
                              <a:xfrm>
                                <a:off x="1359693" y="703424"/>
                                <a:ext cx="0" cy="2028459"/>
                              </a:xfrm>
                              <a:prstGeom prst="straightConnector1">
                                <a:avLst/>
                              </a:prstGeom>
                              <a:solidFill>
                                <a:schemeClr val="lt1">
                                  <a:alpha val="89411"/>
                                </a:schemeClr>
                              </a:solidFill>
                              <a:ln cap="flat" cmpd="sng" w="25400">
                                <a:solidFill>
                                  <a:schemeClr val="accent5"/>
                                </a:solidFill>
                                <a:prstDash val="solid"/>
                                <a:round/>
                                <a:headEnd len="sm" w="sm" type="none"/>
                                <a:tailEnd len="sm" w="sm" type="none"/>
                              </a:ln>
                            </wps:spPr>
                            <wps:bodyPr anchorCtr="0" anchor="ctr" bIns="91425" lIns="91425" spcFirstLastPara="1" rIns="91425" wrap="square" tIns="91425">
                              <a:noAutofit/>
                            </wps:bodyPr>
                          </wps:wsp>
                          <wps:wsp>
                            <wps:cNvSpPr/>
                            <wps:cNvPr id="123" name="Shape 123"/>
                            <wps:spPr>
                              <a:xfrm>
                                <a:off x="1416039" y="771040"/>
                                <a:ext cx="1066856" cy="912806"/>
                              </a:xfrm>
                              <a:prstGeom prst="rect">
                                <a:avLst/>
                              </a:prstGeom>
                              <a:blipFill rotWithShape="1">
                                <a:blip r:embed="rId15">
                                  <a:alphaModFix/>
                                </a:blip>
                                <a:stretch>
                                  <a:fillRect b="-7997" l="0" r="0" t="-7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1416039" y="1683847"/>
                                <a:ext cx="1066856" cy="10480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1416039" y="1683847"/>
                                <a:ext cx="1066856" cy="135274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4"/>
                                      <w:vertAlign w:val="baseline"/>
                                    </w:rPr>
                                    <w:t xml:space="preserve">Conjunto de familias de ascendencia afrocolombiana (provenientes de diversas regiones y etnias de África que llegaron al continente americano en calidad de esclavos), que poseen una cultura propia, y tienen sus propias tradiciones y costumbre dentro de la relación campo poblado.</w:t>
                                  </w:r>
                                </w:p>
                              </w:txbxContent>
                            </wps:txbx>
                            <wps:bodyPr anchorCtr="0" anchor="t" bIns="17775" lIns="17775" spcFirstLastPara="1" rIns="17775" wrap="square" tIns="17775">
                              <a:noAutofit/>
                            </wps:bodyPr>
                          </wps:wsp>
                          <wps:wsp>
                            <wps:cNvSpPr/>
                            <wps:cNvPr id="126" name="Shape 126"/>
                            <wps:spPr>
                              <a:xfrm>
                                <a:off x="1359693" y="478040"/>
                                <a:ext cx="1126921" cy="225384"/>
                              </a:xfrm>
                              <a:prstGeom prst="rect">
                                <a:avLst/>
                              </a:prstGeom>
                              <a:solidFill>
                                <a:schemeClr val="accent5"/>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1362000" y="476875"/>
                                <a:ext cx="1126921" cy="22538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Población negra o afrocolombiana</w:t>
                                  </w:r>
                                </w:p>
                              </w:txbxContent>
                            </wps:txbx>
                            <wps:bodyPr anchorCtr="0" anchor="ctr" bIns="22850" lIns="22850" spcFirstLastPara="1" rIns="22850" wrap="square" tIns="22850">
                              <a:noAutofit/>
                            </wps:bodyPr>
                          </wps:wsp>
                          <wps:wsp>
                            <wps:cNvCnPr/>
                            <wps:spPr>
                              <a:xfrm>
                                <a:off x="2716949" y="703424"/>
                                <a:ext cx="0" cy="2028459"/>
                              </a:xfrm>
                              <a:prstGeom prst="straightConnector1">
                                <a:avLst/>
                              </a:prstGeom>
                              <a:solidFill>
                                <a:schemeClr val="lt1">
                                  <a:alpha val="89411"/>
                                </a:schemeClr>
                              </a:solidFill>
                              <a:ln cap="flat" cmpd="sng" w="25400">
                                <a:solidFill>
                                  <a:schemeClr val="accent5"/>
                                </a:solidFill>
                                <a:prstDash val="solid"/>
                                <a:round/>
                                <a:headEnd len="sm" w="sm" type="none"/>
                                <a:tailEnd len="sm" w="sm" type="none"/>
                              </a:ln>
                            </wps:spPr>
                            <wps:bodyPr anchorCtr="0" anchor="ctr" bIns="91425" lIns="91425" spcFirstLastPara="1" rIns="91425" wrap="square" tIns="91425">
                              <a:noAutofit/>
                            </wps:bodyPr>
                          </wps:wsp>
                          <wps:wsp>
                            <wps:cNvSpPr/>
                            <wps:cNvPr id="129" name="Shape 129"/>
                            <wps:spPr>
                              <a:xfrm>
                                <a:off x="2773295" y="771040"/>
                                <a:ext cx="1066856" cy="912806"/>
                              </a:xfrm>
                              <a:prstGeom prst="rect">
                                <a:avLst/>
                              </a:prstGeom>
                              <a:blipFill rotWithShape="1">
                                <a:blip r:embed="rId16">
                                  <a:alphaModFix/>
                                </a:blip>
                                <a:stretch>
                                  <a:fillRect b="-7997" l="0" r="0" t="-7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2773295" y="1683847"/>
                                <a:ext cx="1066856" cy="10480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2773295" y="1683847"/>
                                <a:ext cx="1066856" cy="12353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4"/>
                                      <w:vertAlign w:val="baseline"/>
                                    </w:rPr>
                                    <w:t xml:space="preserve">Población situada en el Archipiélago de San Andrés, Providencia y Santa Catalina, con raíces culturales afro, anglo, antillanas, cuyos miembros tienen rasgos socioculturales y lingüísticos claramente diferenciados del resto de la población afrocolombiana. </w:t>
                                  </w:r>
                                </w:p>
                              </w:txbxContent>
                            </wps:txbx>
                            <wps:bodyPr anchorCtr="0" anchor="t" bIns="17775" lIns="17775" spcFirstLastPara="1" rIns="17775" wrap="square" tIns="17775">
                              <a:noAutofit/>
                            </wps:bodyPr>
                          </wps:wsp>
                          <wps:wsp>
                            <wps:cNvSpPr/>
                            <wps:cNvPr id="132" name="Shape 132"/>
                            <wps:spPr>
                              <a:xfrm>
                                <a:off x="2716949" y="478040"/>
                                <a:ext cx="1126921" cy="225384"/>
                              </a:xfrm>
                              <a:prstGeom prst="rect">
                                <a:avLst/>
                              </a:prstGeom>
                              <a:solidFill>
                                <a:schemeClr val="accent5"/>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2716949" y="478040"/>
                                <a:ext cx="1126921" cy="22538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Población raizal</w:t>
                                  </w:r>
                                </w:p>
                              </w:txbxContent>
                            </wps:txbx>
                            <wps:bodyPr anchorCtr="0" anchor="ctr" bIns="22850" lIns="22850" spcFirstLastPara="1" rIns="22850" wrap="square" tIns="22850">
                              <a:noAutofit/>
                            </wps:bodyPr>
                          </wps:wsp>
                          <wps:wsp>
                            <wps:cNvCnPr/>
                            <wps:spPr>
                              <a:xfrm>
                                <a:off x="4074204" y="703424"/>
                                <a:ext cx="0" cy="2028459"/>
                              </a:xfrm>
                              <a:prstGeom prst="straightConnector1">
                                <a:avLst/>
                              </a:prstGeom>
                              <a:solidFill>
                                <a:schemeClr val="lt1">
                                  <a:alpha val="89411"/>
                                </a:schemeClr>
                              </a:solidFill>
                              <a:ln cap="flat" cmpd="sng" w="25400">
                                <a:solidFill>
                                  <a:schemeClr val="accent5"/>
                                </a:solidFill>
                                <a:prstDash val="solid"/>
                                <a:round/>
                                <a:headEnd len="sm" w="sm" type="none"/>
                                <a:tailEnd len="sm" w="sm" type="none"/>
                              </a:ln>
                            </wps:spPr>
                            <wps:bodyPr anchorCtr="0" anchor="ctr" bIns="91425" lIns="91425" spcFirstLastPara="1" rIns="91425" wrap="square" tIns="91425">
                              <a:noAutofit/>
                            </wps:bodyPr>
                          </wps:wsp>
                          <wps:wsp>
                            <wps:cNvSpPr/>
                            <wps:cNvPr id="135" name="Shape 135"/>
                            <wps:spPr>
                              <a:xfrm>
                                <a:off x="4130550" y="771040"/>
                                <a:ext cx="1066856" cy="912806"/>
                              </a:xfrm>
                              <a:prstGeom prst="rect">
                                <a:avLst/>
                              </a:prstGeom>
                              <a:blipFill rotWithShape="1">
                                <a:blip r:embed="rId17">
                                  <a:alphaModFix/>
                                </a:blip>
                                <a:stretch>
                                  <a:fillRect b="-7997" l="0" r="0" t="-7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4130550" y="1683847"/>
                                <a:ext cx="1066856" cy="10480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4130550" y="1683847"/>
                                <a:ext cx="1066856" cy="126472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Población ubicada en el municipio de San Basilio de Palenque, departamento de Bolívar, donde se habla el palenquero, lenguaje criollo.</w:t>
                                  </w:r>
                                </w:p>
                              </w:txbxContent>
                            </wps:txbx>
                            <wps:bodyPr anchorCtr="0" anchor="t" bIns="22850" lIns="22850" spcFirstLastPara="1" rIns="22850" wrap="square" tIns="22850">
                              <a:noAutofit/>
                            </wps:bodyPr>
                          </wps:wsp>
                          <wps:wsp>
                            <wps:cNvSpPr/>
                            <wps:cNvPr id="138" name="Shape 138"/>
                            <wps:spPr>
                              <a:xfrm>
                                <a:off x="4074204" y="478040"/>
                                <a:ext cx="1126921" cy="225384"/>
                              </a:xfrm>
                              <a:prstGeom prst="rect">
                                <a:avLst/>
                              </a:prstGeom>
                              <a:solidFill>
                                <a:schemeClr val="accent5"/>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4074204" y="478040"/>
                                <a:ext cx="1126921" cy="293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Población palenquero</w:t>
                                  </w:r>
                                </w:p>
                              </w:txbxContent>
                            </wps:txbx>
                            <wps:bodyPr anchorCtr="0" anchor="ctr" bIns="22850" lIns="22850" spcFirstLastPara="1" rIns="22850" wrap="square" tIns="22850">
                              <a:noAutofit/>
                            </wps:bodyPr>
                          </wps:wsp>
                          <wps:wsp>
                            <wps:cNvCnPr/>
                            <wps:spPr>
                              <a:xfrm>
                                <a:off x="5431459" y="703424"/>
                                <a:ext cx="0" cy="2028459"/>
                              </a:xfrm>
                              <a:prstGeom prst="straightConnector1">
                                <a:avLst/>
                              </a:prstGeom>
                              <a:solidFill>
                                <a:schemeClr val="lt1">
                                  <a:alpha val="89411"/>
                                </a:schemeClr>
                              </a:solidFill>
                              <a:ln cap="flat" cmpd="sng" w="25400">
                                <a:solidFill>
                                  <a:schemeClr val="accent5"/>
                                </a:solidFill>
                                <a:prstDash val="solid"/>
                                <a:round/>
                                <a:headEnd len="sm" w="sm" type="none"/>
                                <a:tailEnd len="sm" w="sm" type="none"/>
                              </a:ln>
                            </wps:spPr>
                            <wps:bodyPr anchorCtr="0" anchor="ctr" bIns="91425" lIns="91425" spcFirstLastPara="1" rIns="91425" wrap="square" tIns="91425">
                              <a:noAutofit/>
                            </wps:bodyPr>
                          </wps:wsp>
                          <wps:wsp>
                            <wps:cNvSpPr/>
                            <wps:cNvPr id="141" name="Shape 141"/>
                            <wps:spPr>
                              <a:xfrm>
                                <a:off x="5487805" y="771040"/>
                                <a:ext cx="1066856" cy="912806"/>
                              </a:xfrm>
                              <a:prstGeom prst="rect">
                                <a:avLst/>
                              </a:prstGeom>
                              <a:blipFill rotWithShape="1">
                                <a:blip r:embed="rId18">
                                  <a:alphaModFix/>
                                </a:blip>
                                <a:stretch>
                                  <a:fillRect b="-9998" l="0" r="0" t="-9998"/>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5487805" y="1683847"/>
                                <a:ext cx="1066856" cy="10480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5487805" y="1683847"/>
                                <a:ext cx="1066856" cy="12353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Comunidades que tienen una identidad étnica y cultural propia; se caracterizan por una tradición nómada, y tienen su propio idioma que es el romanés. Además, cuentan con leyes y formas de organización social.</w:t>
                                  </w:r>
                                </w:p>
                              </w:txbxContent>
                            </wps:txbx>
                            <wps:bodyPr anchorCtr="0" anchor="t" bIns="20300" lIns="20300" spcFirstLastPara="1" rIns="20300" wrap="square" tIns="20300">
                              <a:noAutofit/>
                            </wps:bodyPr>
                          </wps:wsp>
                          <wps:wsp>
                            <wps:cNvSpPr/>
                            <wps:cNvPr id="144" name="Shape 144"/>
                            <wps:spPr>
                              <a:xfrm>
                                <a:off x="5431459" y="478040"/>
                                <a:ext cx="1126921" cy="225384"/>
                              </a:xfrm>
                              <a:prstGeom prst="rect">
                                <a:avLst/>
                              </a:prstGeom>
                              <a:solidFill>
                                <a:schemeClr val="accent5"/>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5431459" y="478040"/>
                                <a:ext cx="1126921" cy="293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Población rom o  gitano</w:t>
                                  </w:r>
                                </w:p>
                              </w:txbxContent>
                            </wps:txbx>
                            <wps:bodyPr anchorCtr="0" anchor="ctr" bIns="22850" lIns="22850" spcFirstLastPara="1" rIns="22850" wrap="square" tIns="22850">
                              <a:noAutofit/>
                            </wps:bodyPr>
                          </wps:wsp>
                        </wpg:grpSp>
                      </wpg:grpSp>
                    </wpg:wgp>
                  </a:graphicData>
                </a:graphic>
              </wp:inline>
            </w:drawing>
          </mc:Choice>
          <mc:Fallback>
            <w:drawing>
              <wp:inline distB="0" distT="0" distL="0" distR="0">
                <wp:extent cx="6560820" cy="3209925"/>
                <wp:effectExtent b="0" l="0" r="0" t="0"/>
                <wp:docPr id="10" name="image31.png"/>
                <a:graphic>
                  <a:graphicData uri="http://schemas.openxmlformats.org/drawingml/2006/picture">
                    <pic:pic>
                      <pic:nvPicPr>
                        <pic:cNvPr id="0" name="image31.png"/>
                        <pic:cNvPicPr preferRelativeResize="0"/>
                      </pic:nvPicPr>
                      <pic:blipFill>
                        <a:blip r:embed="rId19"/>
                        <a:srcRect/>
                        <a:stretch>
                          <a:fillRect/>
                        </a:stretch>
                      </pic:blipFill>
                      <pic:spPr>
                        <a:xfrm>
                          <a:off x="0" y="0"/>
                          <a:ext cx="6560820" cy="3209925"/>
                        </a:xfrm>
                        <a:prstGeom prst="rect"/>
                        <a:ln/>
                      </pic:spPr>
                    </pic:pic>
                  </a:graphicData>
                </a:graphic>
              </wp:inline>
            </w:drawing>
          </mc:Fallback>
        </mc:AlternateConten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0">
      <w:pPr>
        <w:rPr>
          <w:sz w:val="20"/>
          <w:szCs w:val="20"/>
        </w:rPr>
      </w:pPr>
      <w:bookmarkStart w:colFirst="0" w:colLast="0" w:name="_gjdgxs" w:id="0"/>
      <w:bookmarkEnd w:id="0"/>
      <w:r w:rsidDel="00000000" w:rsidR="00000000" w:rsidRPr="00000000">
        <w:rPr>
          <w:rtl w:val="0"/>
        </w:rPr>
      </w:r>
    </w:p>
    <w:p w:rsidR="00000000" w:rsidDel="00000000" w:rsidP="00000000" w:rsidRDefault="00000000" w:rsidRPr="00000000" w14:paraId="00000071">
      <w:pPr>
        <w:widowControl w:val="0"/>
        <w:numPr>
          <w:ilvl w:val="1"/>
          <w:numId w:val="1"/>
        </w:num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b w:val="1"/>
          <w:color w:val="000000"/>
          <w:sz w:val="20"/>
          <w:szCs w:val="20"/>
          <w:rtl w:val="0"/>
        </w:rPr>
        <w:t xml:space="preserve">Características de actores comunitarios</w:t>
      </w:r>
    </w:p>
    <w:p w:rsidR="00000000" w:rsidDel="00000000" w:rsidP="00000000" w:rsidRDefault="00000000" w:rsidRPr="00000000" w14:paraId="00000072">
      <w:pPr>
        <w:rPr>
          <w:sz w:val="20"/>
          <w:szCs w:val="20"/>
        </w:rPr>
      </w:pPr>
      <w:r w:rsidDel="00000000" w:rsidR="00000000" w:rsidRPr="00000000">
        <w:rPr>
          <w:rtl w:val="0"/>
        </w:rPr>
      </w:r>
    </w:p>
    <w:p w:rsidR="00000000" w:rsidDel="00000000" w:rsidP="00000000" w:rsidRDefault="00000000" w:rsidRPr="00000000" w14:paraId="00000073">
      <w:pPr>
        <w:jc w:val="both"/>
        <w:rPr>
          <w:sz w:val="20"/>
          <w:szCs w:val="20"/>
        </w:rPr>
      </w:pPr>
      <w:r w:rsidDel="00000000" w:rsidR="00000000" w:rsidRPr="00000000">
        <w:rPr>
          <w:sz w:val="20"/>
          <w:szCs w:val="20"/>
          <w:rtl w:val="0"/>
        </w:rPr>
        <w:t xml:space="preserve">Los actores comunitarios también conocidos como actores sociales son aquellos individuos, grupos o instituciones que con identidad propia representan los intereses y demandas de las comunidades a las que pertenecen, se encargan de gestionar la manera en que los proyectos sociales, económicos y de intervención social tengan un impacto positivo en las personas y  sus contextos. Ellos requieren contar con habilidades, información, recursos, presupuestos, tiempo y algún tipo de poder para lograr incidir e influenciar en las actuaciones de otras personas.</w:t>
      </w:r>
    </w:p>
    <w:p w:rsidR="00000000" w:rsidDel="00000000" w:rsidP="00000000" w:rsidRDefault="00000000" w:rsidRPr="00000000" w14:paraId="00000074">
      <w:pPr>
        <w:jc w:val="both"/>
        <w:rPr>
          <w:sz w:val="20"/>
          <w:szCs w:val="20"/>
        </w:rPr>
      </w:pPr>
      <w:r w:rsidDel="00000000" w:rsidR="00000000" w:rsidRPr="00000000">
        <w:rPr>
          <w:rtl w:val="0"/>
        </w:rPr>
      </w:r>
    </w:p>
    <w:p w:rsidR="00000000" w:rsidDel="00000000" w:rsidP="00000000" w:rsidRDefault="00000000" w:rsidRPr="00000000" w14:paraId="00000075">
      <w:pPr>
        <w:jc w:val="both"/>
        <w:rPr>
          <w:sz w:val="20"/>
          <w:szCs w:val="20"/>
        </w:rPr>
      </w:pPr>
      <w:r w:rsidDel="00000000" w:rsidR="00000000" w:rsidRPr="00000000">
        <w:rPr>
          <w:sz w:val="20"/>
          <w:szCs w:val="20"/>
          <w:rtl w:val="0"/>
        </w:rPr>
        <w:t xml:space="preserve">Para Touraine (1981) citado Tavares-Martínez y Fitch-Osuna (2019) los actores sociales comunitarios se identifican y caracterizan como:</w:t>
      </w:r>
      <w:r w:rsidDel="00000000" w:rsidR="00000000" w:rsidRPr="00000000">
        <w:rPr>
          <w:rtl w:val="0"/>
        </w:rPr>
        <w:t xml:space="preserve">     </w:t>
      </w:r>
      <w:commentRangeStart w:id="8"/>
      <w:r w:rsidDel="00000000" w:rsidR="00000000" w:rsidRPr="00000000">
        <w:rPr>
          <w:rtl w:val="0"/>
        </w:rPr>
      </w:r>
    </w:p>
    <w:p w:rsidR="00000000" w:rsidDel="00000000" w:rsidP="00000000" w:rsidRDefault="00000000" w:rsidRPr="00000000" w14:paraId="00000076">
      <w:pPr>
        <w:widowControl w:val="0"/>
        <w:numPr>
          <w:ilvl w:val="0"/>
          <w:numId w:val="3"/>
        </w:numPr>
        <w:pBdr>
          <w:top w:space="0" w:sz="0" w:val="nil"/>
          <w:left w:space="0" w:sz="0" w:val="nil"/>
          <w:bottom w:space="0" w:sz="0" w:val="nil"/>
          <w:right w:space="0" w:sz="0" w:val="nil"/>
          <w:between w:space="0" w:sz="0" w:val="nil"/>
        </w:pBdr>
        <w:ind w:left="1778" w:hanging="360"/>
        <w:jc w:val="both"/>
        <w:rPr>
          <w:color w:val="000000"/>
        </w:rPr>
      </w:pPr>
      <w:commentRangeEnd w:id="8"/>
      <w:r w:rsidDel="00000000" w:rsidR="00000000" w:rsidRPr="00000000">
        <w:commentReference w:id="8"/>
      </w:r>
      <w:r w:rsidDel="00000000" w:rsidR="00000000" w:rsidRPr="00000000">
        <w:rPr>
          <w:color w:val="000000"/>
          <w:sz w:val="20"/>
          <w:szCs w:val="20"/>
          <w:rtl w:val="0"/>
        </w:rPr>
        <w:t xml:space="preserve">Personas influyentes, pero no debido a su patrimonio o capital económico, sino debido a su poder de decisión.</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80645</wp:posOffset>
            </wp:positionV>
            <wp:extent cx="2183553" cy="2352675"/>
            <wp:effectExtent b="0" l="0" r="0" t="0"/>
            <wp:wrapSquare wrapText="bothSides" distB="0" distT="0" distL="114300" distR="114300"/>
            <wp:docPr descr="Una mujer africana que participa en una marcha femenina que lucha por sus derechos ilustración vectorial Vector Premium " id="20" name="image7.jpg"/>
            <a:graphic>
              <a:graphicData uri="http://schemas.openxmlformats.org/drawingml/2006/picture">
                <pic:pic>
                  <pic:nvPicPr>
                    <pic:cNvPr descr="Una mujer africana que participa en una marcha femenina que lucha por sus derechos ilustración vectorial Vector Premium " id="0" name="image7.jpg"/>
                    <pic:cNvPicPr preferRelativeResize="0"/>
                  </pic:nvPicPr>
                  <pic:blipFill>
                    <a:blip r:embed="rId20"/>
                    <a:srcRect b="0" l="0" r="0" t="0"/>
                    <a:stretch>
                      <a:fillRect/>
                    </a:stretch>
                  </pic:blipFill>
                  <pic:spPr>
                    <a:xfrm>
                      <a:off x="0" y="0"/>
                      <a:ext cx="2183553" cy="2352675"/>
                    </a:xfrm>
                    <a:prstGeom prst="rect"/>
                    <a:ln/>
                  </pic:spPr>
                </pic:pic>
              </a:graphicData>
            </a:graphic>
          </wp:anchor>
        </w:drawing>
      </w:r>
    </w:p>
    <w:p w:rsidR="00000000" w:rsidDel="00000000" w:rsidP="00000000" w:rsidRDefault="00000000" w:rsidRPr="00000000" w14:paraId="00000077">
      <w:pPr>
        <w:widowControl w:val="0"/>
        <w:numPr>
          <w:ilvl w:val="0"/>
          <w:numId w:val="3"/>
        </w:numPr>
        <w:pBdr>
          <w:top w:space="0" w:sz="0" w:val="nil"/>
          <w:left w:space="0" w:sz="0" w:val="nil"/>
          <w:bottom w:space="0" w:sz="0" w:val="nil"/>
          <w:right w:space="0" w:sz="0" w:val="nil"/>
          <w:between w:space="0" w:sz="0" w:val="nil"/>
        </w:pBdr>
        <w:ind w:left="1778" w:hanging="360"/>
        <w:jc w:val="both"/>
        <w:rPr>
          <w:color w:val="000000"/>
        </w:rPr>
      </w:pPr>
      <w:r w:rsidDel="00000000" w:rsidR="00000000" w:rsidRPr="00000000">
        <w:rPr>
          <w:color w:val="000000"/>
          <w:sz w:val="20"/>
          <w:szCs w:val="20"/>
          <w:rtl w:val="0"/>
        </w:rPr>
        <w:t xml:space="preserve">Normalmente pertenecen y se les identifica en instituciones o grupos que poseen algún tipo de relación con el núcleo social de interés para su grupo, localidad, barrio o comunidad.</w:t>
      </w:r>
    </w:p>
    <w:p w:rsidR="00000000" w:rsidDel="00000000" w:rsidP="00000000" w:rsidRDefault="00000000" w:rsidRPr="00000000" w14:paraId="00000078">
      <w:pPr>
        <w:widowControl w:val="0"/>
        <w:numPr>
          <w:ilvl w:val="0"/>
          <w:numId w:val="3"/>
        </w:numPr>
        <w:pBdr>
          <w:top w:space="0" w:sz="0" w:val="nil"/>
          <w:left w:space="0" w:sz="0" w:val="nil"/>
          <w:bottom w:space="0" w:sz="0" w:val="nil"/>
          <w:right w:space="0" w:sz="0" w:val="nil"/>
          <w:between w:space="0" w:sz="0" w:val="nil"/>
        </w:pBdr>
        <w:ind w:left="1778" w:hanging="360"/>
        <w:jc w:val="both"/>
        <w:rPr>
          <w:color w:val="000000"/>
        </w:rPr>
      </w:pPr>
      <w:r w:rsidDel="00000000" w:rsidR="00000000" w:rsidRPr="00000000">
        <w:rPr>
          <w:color w:val="000000"/>
          <w:sz w:val="20"/>
          <w:szCs w:val="20"/>
          <w:rtl w:val="0"/>
        </w:rPr>
        <w:t xml:space="preserve">Propenden por capitalizar al máximo las oportunidades locales.</w:t>
      </w:r>
    </w:p>
    <w:p w:rsidR="00000000" w:rsidDel="00000000" w:rsidP="00000000" w:rsidRDefault="00000000" w:rsidRPr="00000000" w14:paraId="00000079">
      <w:pPr>
        <w:widowControl w:val="0"/>
        <w:numPr>
          <w:ilvl w:val="0"/>
          <w:numId w:val="3"/>
        </w:numPr>
        <w:pBdr>
          <w:top w:space="0" w:sz="0" w:val="nil"/>
          <w:left w:space="0" w:sz="0" w:val="nil"/>
          <w:bottom w:space="0" w:sz="0" w:val="nil"/>
          <w:right w:space="0" w:sz="0" w:val="nil"/>
          <w:between w:space="0" w:sz="0" w:val="nil"/>
        </w:pBdr>
        <w:ind w:left="1778" w:hanging="360"/>
        <w:jc w:val="both"/>
        <w:rPr>
          <w:color w:val="000000"/>
        </w:rPr>
      </w:pPr>
      <w:r w:rsidDel="00000000" w:rsidR="00000000" w:rsidRPr="00000000">
        <w:rPr>
          <w:color w:val="000000"/>
          <w:sz w:val="20"/>
          <w:szCs w:val="20"/>
          <w:rtl w:val="0"/>
        </w:rPr>
        <w:t xml:space="preserve">Contribuyen a su localidad de forma transparente.</w:t>
      </w:r>
    </w:p>
    <w:p w:rsidR="00000000" w:rsidDel="00000000" w:rsidP="00000000" w:rsidRDefault="00000000" w:rsidRPr="00000000" w14:paraId="0000007A">
      <w:pPr>
        <w:widowControl w:val="0"/>
        <w:numPr>
          <w:ilvl w:val="0"/>
          <w:numId w:val="3"/>
        </w:numPr>
        <w:pBdr>
          <w:top w:space="0" w:sz="0" w:val="nil"/>
          <w:left w:space="0" w:sz="0" w:val="nil"/>
          <w:bottom w:space="0" w:sz="0" w:val="nil"/>
          <w:right w:space="0" w:sz="0" w:val="nil"/>
          <w:between w:space="0" w:sz="0" w:val="nil"/>
        </w:pBdr>
        <w:ind w:left="1778" w:hanging="360"/>
        <w:jc w:val="both"/>
        <w:rPr>
          <w:color w:val="000000"/>
        </w:rPr>
      </w:pPr>
      <w:r w:rsidDel="00000000" w:rsidR="00000000" w:rsidRPr="00000000">
        <w:rPr>
          <w:color w:val="000000"/>
          <w:sz w:val="20"/>
          <w:szCs w:val="20"/>
          <w:rtl w:val="0"/>
        </w:rPr>
        <w:t xml:space="preserve">No dejan de lado su identidad y realizan la búsqueda del desarrollo en función del impulso de quienes llevan a cabo dichas propuestas.</w:t>
      </w:r>
    </w:p>
    <w:p w:rsidR="00000000" w:rsidDel="00000000" w:rsidP="00000000" w:rsidRDefault="00000000" w:rsidRPr="00000000" w14:paraId="0000007B">
      <w:pPr>
        <w:widowControl w:val="0"/>
        <w:jc w:val="both"/>
        <w:rPr>
          <w:sz w:val="20"/>
          <w:szCs w:val="20"/>
        </w:rPr>
      </w:pPr>
      <w:r w:rsidDel="00000000" w:rsidR="00000000" w:rsidRPr="00000000">
        <w:rPr>
          <w:rtl w:val="0"/>
        </w:rPr>
      </w:r>
    </w:p>
    <w:p w:rsidR="00000000" w:rsidDel="00000000" w:rsidP="00000000" w:rsidRDefault="00000000" w:rsidRPr="00000000" w14:paraId="0000007C">
      <w:pPr>
        <w:widowControl w:val="0"/>
        <w:jc w:val="both"/>
        <w:rPr>
          <w:sz w:val="20"/>
          <w:szCs w:val="20"/>
        </w:rPr>
      </w:pPr>
      <w:r w:rsidDel="00000000" w:rsidR="00000000" w:rsidRPr="00000000">
        <w:rPr>
          <w:sz w:val="20"/>
          <w:szCs w:val="20"/>
          <w:rtl w:val="0"/>
        </w:rPr>
        <w:t xml:space="preserve">Pero para lograr identificar a los actores sociales, </w:t>
      </w:r>
      <w:r w:rsidDel="00000000" w:rsidR="00000000" w:rsidRPr="00000000">
        <w:rPr>
          <w:sz w:val="20"/>
          <w:szCs w:val="20"/>
          <w:highlight w:val="white"/>
          <w:rtl w:val="0"/>
        </w:rPr>
        <w:t xml:space="preserve">Tavares-Martínez, R. A., &amp; Fitch-Osuna, J. M. (2019)</w:t>
      </w:r>
      <w:r w:rsidDel="00000000" w:rsidR="00000000" w:rsidRPr="00000000">
        <w:rPr>
          <w:color w:val="222222"/>
          <w:sz w:val="20"/>
          <w:szCs w:val="20"/>
          <w:highlight w:val="white"/>
          <w:rtl w:val="0"/>
        </w:rPr>
        <w:t xml:space="preserve"> han </w:t>
      </w:r>
      <w:r w:rsidDel="00000000" w:rsidR="00000000" w:rsidRPr="00000000">
        <w:rPr>
          <w:sz w:val="20"/>
          <w:szCs w:val="20"/>
          <w:rtl w:val="0"/>
        </w:rPr>
        <w:t xml:space="preserve">planteado una metodología, la cual permite no solo determinar sus características, sino  también realizar una clasificación y mapeo que permite obtener un reconocimiento de los actores y su impacto en las comunidades; esta metodología se estructura en ocho (8) pasos como se observa en la figura 2, los cuales inician con la obtención de información básica de los actores sociales, para luego determinar su rol y poder de influencia, para lo que se puede emplear entrevistas o encuestas que faciliten la construcción de los perfiles de los actores sociales.</w:t>
      </w:r>
    </w:p>
    <w:p w:rsidR="00000000" w:rsidDel="00000000" w:rsidP="00000000" w:rsidRDefault="00000000" w:rsidRPr="00000000" w14:paraId="0000007D">
      <w:pPr>
        <w:widowControl w:val="0"/>
        <w:jc w:val="both"/>
        <w:rPr>
          <w:sz w:val="20"/>
          <w:szCs w:val="20"/>
        </w:rPr>
      </w:pPr>
      <w:r w:rsidDel="00000000" w:rsidR="00000000" w:rsidRPr="00000000">
        <w:rPr>
          <w:rtl w:val="0"/>
        </w:rPr>
      </w:r>
    </w:p>
    <w:p w:rsidR="00000000" w:rsidDel="00000000" w:rsidP="00000000" w:rsidRDefault="00000000" w:rsidRPr="00000000" w14:paraId="0000007E">
      <w:pPr>
        <w:widowControl w:val="0"/>
        <w:rPr>
          <w:sz w:val="20"/>
          <w:szCs w:val="20"/>
        </w:rPr>
      </w:pPr>
      <w:r w:rsidDel="00000000" w:rsidR="00000000" w:rsidRPr="00000000">
        <w:rPr>
          <w:rtl w:val="0"/>
        </w:rPr>
      </w:r>
    </w:p>
    <w:p w:rsidR="00000000" w:rsidDel="00000000" w:rsidP="00000000" w:rsidRDefault="00000000" w:rsidRPr="00000000" w14:paraId="0000007F">
      <w:pPr>
        <w:widowControl w:val="0"/>
        <w:rPr>
          <w:sz w:val="20"/>
          <w:szCs w:val="20"/>
        </w:rPr>
      </w:pPr>
      <w:r w:rsidDel="00000000" w:rsidR="00000000" w:rsidRPr="00000000">
        <w:rPr>
          <w:rtl w:val="0"/>
        </w:rPr>
      </w:r>
    </w:p>
    <w:p w:rsidR="00000000" w:rsidDel="00000000" w:rsidP="00000000" w:rsidRDefault="00000000" w:rsidRPr="00000000" w14:paraId="00000080">
      <w:pPr>
        <w:widowControl w:val="0"/>
        <w:rPr>
          <w:b w:val="1"/>
          <w:sz w:val="20"/>
          <w:szCs w:val="20"/>
        </w:rPr>
      </w:pPr>
      <w:r w:rsidDel="00000000" w:rsidR="00000000" w:rsidRPr="00000000">
        <w:rPr>
          <w:b w:val="1"/>
          <w:sz w:val="20"/>
          <w:szCs w:val="20"/>
          <w:rtl w:val="0"/>
        </w:rPr>
        <w:t xml:space="preserve">Figura 2 </w:t>
      </w:r>
    </w:p>
    <w:p w:rsidR="00000000" w:rsidDel="00000000" w:rsidP="00000000" w:rsidRDefault="00000000" w:rsidRPr="00000000" w14:paraId="00000081">
      <w:pPr>
        <w:widowControl w:val="0"/>
        <w:rPr>
          <w:sz w:val="20"/>
          <w:szCs w:val="20"/>
        </w:rPr>
      </w:pPr>
      <w:r w:rsidDel="00000000" w:rsidR="00000000" w:rsidRPr="00000000">
        <w:rPr>
          <w:sz w:val="20"/>
          <w:szCs w:val="20"/>
          <w:rtl w:val="0"/>
        </w:rPr>
        <w:t xml:space="preserve">Metodología para la identificación de actores sociales </w:t>
      </w:r>
    </w:p>
    <w:p w:rsidR="00000000" w:rsidDel="00000000" w:rsidP="00000000" w:rsidRDefault="00000000" w:rsidRPr="00000000" w14:paraId="00000082">
      <w:pPr>
        <w:widowControl w:val="0"/>
        <w:jc w:val="center"/>
        <w:rPr>
          <w:b w:val="1"/>
          <w:sz w:val="20"/>
          <w:szCs w:val="20"/>
        </w:rPr>
      </w:pPr>
      <w:r w:rsidDel="00000000" w:rsidR="00000000" w:rsidRPr="00000000">
        <w:rPr>
          <w:rtl w:val="0"/>
        </w:rPr>
        <w:t xml:space="preserve">     </w:t>
      </w:r>
      <w:commentRangeStart w:id="9"/>
      <w:r w:rsidDel="00000000" w:rsidR="00000000" w:rsidRPr="00000000">
        <w:rPr>
          <w:b w:val="1"/>
          <w:sz w:val="20"/>
          <w:szCs w:val="20"/>
        </w:rPr>
        <w:drawing>
          <wp:inline distB="0" distT="0" distL="0" distR="0">
            <wp:extent cx="4639029" cy="2635095"/>
            <wp:effectExtent b="0" l="0" r="0" t="0"/>
            <wp:docPr id="2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639029" cy="2635095"/>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3">
      <w:pPr>
        <w:widowControl w:val="0"/>
        <w:rPr>
          <w:sz w:val="20"/>
          <w:szCs w:val="20"/>
          <w:highlight w:val="white"/>
        </w:rPr>
      </w:pPr>
      <w:r w:rsidDel="00000000" w:rsidR="00000000" w:rsidRPr="00000000">
        <w:rPr>
          <w:sz w:val="20"/>
          <w:szCs w:val="20"/>
          <w:rtl w:val="0"/>
        </w:rPr>
        <w:t xml:space="preserve">   Nota. Metodología para la identificación de actores sociales clave. </w:t>
      </w:r>
      <w:r w:rsidDel="00000000" w:rsidR="00000000" w:rsidRPr="00000000">
        <w:rPr>
          <w:sz w:val="20"/>
          <w:szCs w:val="20"/>
          <w:highlight w:val="white"/>
          <w:rtl w:val="0"/>
        </w:rPr>
        <w:t xml:space="preserve">Tavares R. y Fitch, J. (2019). </w:t>
      </w:r>
    </w:p>
    <w:p w:rsidR="00000000" w:rsidDel="00000000" w:rsidP="00000000" w:rsidRDefault="00000000" w:rsidRPr="00000000" w14:paraId="00000084">
      <w:pPr>
        <w:widowControl w:val="0"/>
        <w:rPr>
          <w:sz w:val="20"/>
          <w:szCs w:val="20"/>
        </w:rPr>
      </w:pPr>
      <w:r w:rsidDel="00000000" w:rsidR="00000000" w:rsidRPr="00000000">
        <w:rPr>
          <w:rtl w:val="0"/>
        </w:rPr>
      </w:r>
    </w:p>
    <w:p w:rsidR="00000000" w:rsidDel="00000000" w:rsidP="00000000" w:rsidRDefault="00000000" w:rsidRPr="00000000" w14:paraId="00000085">
      <w:pPr>
        <w:widowControl w:val="0"/>
        <w:rPr>
          <w:b w:val="1"/>
          <w:sz w:val="20"/>
          <w:szCs w:val="20"/>
        </w:rPr>
      </w:pPr>
      <w:r w:rsidDel="00000000" w:rsidR="00000000" w:rsidRPr="00000000">
        <w:rPr>
          <w:rtl w:val="0"/>
        </w:rPr>
      </w:r>
    </w:p>
    <w:p w:rsidR="00000000" w:rsidDel="00000000" w:rsidP="00000000" w:rsidRDefault="00000000" w:rsidRPr="00000000" w14:paraId="00000086">
      <w:pPr>
        <w:widowControl w:val="0"/>
        <w:numPr>
          <w:ilvl w:val="1"/>
          <w:numId w:val="1"/>
        </w:num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b w:val="1"/>
          <w:color w:val="000000"/>
          <w:sz w:val="20"/>
          <w:szCs w:val="20"/>
          <w:rtl w:val="0"/>
        </w:rPr>
        <w:t xml:space="preserve">Conceptos y normativa del enfoque diferencial y género</w:t>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jc w:val="both"/>
        <w:rPr>
          <w:sz w:val="20"/>
          <w:szCs w:val="20"/>
        </w:rPr>
      </w:pPr>
      <w:r w:rsidDel="00000000" w:rsidR="00000000" w:rsidRPr="00000000">
        <w:rPr>
          <w:sz w:val="20"/>
          <w:szCs w:val="20"/>
          <w:rtl w:val="0"/>
        </w:rPr>
        <w:t xml:space="preserve">Según la oficina del alto comisionado de Derechos Humanos de las Naciones Unidas – ONU DDHH, el enfoque diferencial es un método de análisis y una guía para la acción dentro de las comunidades. Para la ONU DDHH, el enfoque diferencial se emplea como una estrategia para hacer visible las formas de discriminación hacia grupos y población considerada diferente por una mayoría o por un grupo hegemónico, lo cual, posibilita que se pueda brindar una adecuada atención y protección de los derechos de la población específica a través de una guía de trato diferencial. </w:t>
      </w:r>
    </w:p>
    <w:p w:rsidR="00000000" w:rsidDel="00000000" w:rsidP="00000000" w:rsidRDefault="00000000" w:rsidRPr="00000000" w14:paraId="00000089">
      <w:pPr>
        <w:jc w:val="both"/>
        <w:rPr>
          <w:sz w:val="20"/>
          <w:szCs w:val="20"/>
        </w:rPr>
      </w:pPr>
      <w:r w:rsidDel="00000000" w:rsidR="00000000" w:rsidRPr="00000000">
        <w:rPr>
          <w:rtl w:val="0"/>
        </w:rPr>
      </w:r>
    </w:p>
    <w:tbl>
      <w:tblPr>
        <w:tblStyle w:val="Table6"/>
        <w:tblW w:w="8828.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511"/>
        <w:gridCol w:w="6317"/>
        <w:tblGridChange w:id="0">
          <w:tblGrid>
            <w:gridCol w:w="2511"/>
            <w:gridCol w:w="6317"/>
          </w:tblGrid>
        </w:tblGridChange>
      </w:tblGrid>
      <w:tr>
        <w:trPr>
          <w:cantSplit w:val="0"/>
          <w:tblHeader w:val="0"/>
        </w:trPr>
        <w:tc>
          <w:tcPr>
            <w:shd w:fill="ffffff" w:val="clear"/>
          </w:tcPr>
          <w:p w:rsidR="00000000" w:rsidDel="00000000" w:rsidP="00000000" w:rsidRDefault="00000000" w:rsidRPr="00000000" w14:paraId="0000008A">
            <w:pPr>
              <w:jc w:val="both"/>
              <w:rPr>
                <w:sz w:val="20"/>
                <w:szCs w:val="20"/>
              </w:rPr>
            </w:pPr>
            <w:r w:rsidDel="00000000" w:rsidR="00000000" w:rsidRPr="00000000">
              <w:rPr>
                <w:rtl w:val="0"/>
              </w:rPr>
            </w:r>
          </w:p>
          <w:p w:rsidR="00000000" w:rsidDel="00000000" w:rsidP="00000000" w:rsidRDefault="00000000" w:rsidRPr="00000000" w14:paraId="0000008B">
            <w:pPr>
              <w:jc w:val="both"/>
              <w:rPr>
                <w:sz w:val="20"/>
                <w:szCs w:val="20"/>
              </w:rPr>
            </w:pPr>
            <w:r w:rsidDel="00000000" w:rsidR="00000000" w:rsidRPr="00000000">
              <w:rPr>
                <w:sz w:val="20"/>
                <w:szCs w:val="20"/>
              </w:rPr>
              <w:drawing>
                <wp:inline distB="0" distT="0" distL="0" distR="0">
                  <wp:extent cx="1457528" cy="924054"/>
                  <wp:effectExtent b="0" l="0" r="0" t="0"/>
                  <wp:docPr id="2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457528" cy="924054"/>
                          </a:xfrm>
                          <a:prstGeom prst="rect"/>
                          <a:ln/>
                        </pic:spPr>
                      </pic:pic>
                    </a:graphicData>
                  </a:graphic>
                </wp:inline>
              </w:drawing>
            </w:r>
            <w:r w:rsidDel="00000000" w:rsidR="00000000" w:rsidRPr="00000000">
              <w:rPr>
                <w:rtl w:val="0"/>
              </w:rPr>
            </w:r>
          </w:p>
        </w:tc>
        <w:tc>
          <w:tcPr>
            <w:shd w:fill="0189ca" w:val="clear"/>
          </w:tcPr>
          <w:p w:rsidR="00000000" w:rsidDel="00000000" w:rsidP="00000000" w:rsidRDefault="00000000" w:rsidRPr="00000000" w14:paraId="0000008C">
            <w:pPr>
              <w:jc w:val="both"/>
              <w:rPr>
                <w:sz w:val="20"/>
                <w:szCs w:val="20"/>
              </w:rPr>
            </w:pPr>
            <w:r w:rsidDel="00000000" w:rsidR="00000000" w:rsidRPr="00000000">
              <w:rPr>
                <w:color w:val="ffffff"/>
                <w:sz w:val="20"/>
                <w:szCs w:val="20"/>
                <w:rtl w:val="0"/>
              </w:rPr>
              <w:t xml:space="preserve">La ONU DDHH establece: el enfoque diferencial como herramienta que permite visibilizar el recrudecimiento de la violencia y violación de los derechos humanos en forma sistemática a poblaciones y grupos considerados histórica y culturalmente con criterios discriminatorios, así como evidenciar la ausencia de políticas públicas con enfoque de derechos, además de señalar las dificultades y resistencias para reconocer las asimetrías, desigualdades, vulnerabilidad y necesidades de las poblaciones consideradas como diferentes y mostrar la invisibilización y visión limitada sobre las características de dichas poblaciones. (ONU DDHH, S. F.).</w:t>
            </w:r>
            <w:r w:rsidDel="00000000" w:rsidR="00000000" w:rsidRPr="00000000">
              <w:rPr>
                <w:rtl w:val="0"/>
              </w:rPr>
            </w:r>
          </w:p>
        </w:tc>
      </w:tr>
    </w:tbl>
    <w:p w:rsidR="00000000" w:rsidDel="00000000" w:rsidP="00000000" w:rsidRDefault="00000000" w:rsidRPr="00000000" w14:paraId="0000008D">
      <w:pPr>
        <w:jc w:val="both"/>
        <w:rPr>
          <w:sz w:val="20"/>
          <w:szCs w:val="20"/>
        </w:rPr>
      </w:pPr>
      <w:r w:rsidDel="00000000" w:rsidR="00000000" w:rsidRPr="00000000">
        <w:rPr>
          <w:rtl w:val="0"/>
        </w:rPr>
      </w:r>
    </w:p>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jc w:val="both"/>
        <w:rPr>
          <w:sz w:val="20"/>
          <w:szCs w:val="20"/>
        </w:rPr>
      </w:pPr>
      <w:r w:rsidDel="00000000" w:rsidR="00000000" w:rsidRPr="00000000">
        <w:rPr>
          <w:sz w:val="20"/>
          <w:szCs w:val="20"/>
          <w:rtl w:val="0"/>
        </w:rPr>
        <w:t xml:space="preserve">El Derecho Internacional de los Derechos Humanos es enfático en reconocer que ciertos pueblos y grupos como se observa en la figura 3, tienen necesidades de protección diferenciada basada en situaciones específicas de vulnerabilidad manifiesta o de inequidades y asimetrías de las sociedades históricamente constituidas a las que pertenecen. En el sistema de Naciones Unidas dichas necesidades especiales de protección han sido reiteradas por órganos de supervisión de derechos humanos como el “Comité de Derechos Humanos” y el “Comité de Derechos Económicos, Sociales y Culturales” (ONU DDHH, Sf).</w:t>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jc w:val="center"/>
        <w:rPr>
          <w:sz w:val="20"/>
          <w:szCs w:val="20"/>
        </w:rPr>
      </w:pPr>
      <w:r w:rsidDel="00000000" w:rsidR="00000000" w:rsidRPr="00000000">
        <w:rPr>
          <w:rtl w:val="0"/>
        </w:rPr>
      </w:r>
    </w:p>
    <w:p w:rsidR="00000000" w:rsidDel="00000000" w:rsidP="00000000" w:rsidRDefault="00000000" w:rsidRPr="00000000" w14:paraId="00000092">
      <w:pPr>
        <w:rPr>
          <w:b w:val="1"/>
          <w:sz w:val="20"/>
          <w:szCs w:val="20"/>
        </w:rPr>
      </w:pPr>
      <w:r w:rsidDel="00000000" w:rsidR="00000000" w:rsidRPr="00000000">
        <w:rPr>
          <w:b w:val="1"/>
          <w:sz w:val="20"/>
          <w:szCs w:val="20"/>
          <w:rtl w:val="0"/>
        </w:rPr>
        <w:t xml:space="preserve">Figura 3 </w:t>
      </w:r>
    </w:p>
    <w:p w:rsidR="00000000" w:rsidDel="00000000" w:rsidP="00000000" w:rsidRDefault="00000000" w:rsidRPr="00000000" w14:paraId="00000093">
      <w:pPr>
        <w:rPr>
          <w:i w:val="1"/>
          <w:sz w:val="20"/>
          <w:szCs w:val="20"/>
        </w:rPr>
      </w:pPr>
      <w:r w:rsidDel="00000000" w:rsidR="00000000" w:rsidRPr="00000000">
        <w:rPr>
          <w:i w:val="1"/>
          <w:sz w:val="20"/>
          <w:szCs w:val="20"/>
          <w:rtl w:val="0"/>
        </w:rPr>
        <w:t xml:space="preserve">Sujetos del enfoque diferencial - Grupos de especial protección</w:t>
      </w:r>
    </w:p>
    <w:p w:rsidR="00000000" w:rsidDel="00000000" w:rsidP="00000000" w:rsidRDefault="00000000" w:rsidRPr="00000000" w14:paraId="00000094">
      <w:pPr>
        <w:jc w:val="center"/>
        <w:rPr>
          <w:b w:val="1"/>
          <w:sz w:val="20"/>
          <w:szCs w:val="20"/>
        </w:rPr>
      </w:pPr>
      <w:r w:rsidDel="00000000" w:rsidR="00000000" w:rsidRPr="00000000">
        <w:rPr>
          <w:rtl w:val="0"/>
        </w:rPr>
        <w:t xml:space="preserve">     </w:t>
      </w:r>
      <w:commentRangeStart w:id="10"/>
      <w:r w:rsidDel="00000000" w:rsidR="00000000" w:rsidRPr="00000000">
        <w:rPr/>
        <w:drawing>
          <wp:inline distB="0" distT="0" distL="0" distR="0">
            <wp:extent cx="3655702" cy="2854094"/>
            <wp:effectExtent b="0" l="0" r="0" t="0"/>
            <wp:docPr id="26" name="image12.png"/>
            <a:graphic>
              <a:graphicData uri="http://schemas.openxmlformats.org/drawingml/2006/picture">
                <pic:pic>
                  <pic:nvPicPr>
                    <pic:cNvPr id="0" name="image12.png"/>
                    <pic:cNvPicPr preferRelativeResize="0"/>
                  </pic:nvPicPr>
                  <pic:blipFill>
                    <a:blip r:embed="rId23"/>
                    <a:srcRect b="9583" l="40962" r="14500" t="28573"/>
                    <a:stretch>
                      <a:fillRect/>
                    </a:stretch>
                  </pic:blipFill>
                  <pic:spPr>
                    <a:xfrm>
                      <a:off x="0" y="0"/>
                      <a:ext cx="3655702" cy="2854094"/>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5">
      <w:pPr>
        <w:jc w:val="center"/>
        <w:rPr>
          <w:b w:val="1"/>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Sujetos del enfoque diferencial. MinInterior. (2015). </w:t>
      </w:r>
      <w:r w:rsidDel="00000000" w:rsidR="00000000" w:rsidRPr="00000000">
        <w:rPr>
          <w:rtl w:val="0"/>
        </w:rPr>
      </w:r>
    </w:p>
    <w:p w:rsidR="00000000" w:rsidDel="00000000" w:rsidP="00000000" w:rsidRDefault="00000000" w:rsidRPr="00000000" w14:paraId="00000096">
      <w:pPr>
        <w:rPr>
          <w:b w:val="1"/>
          <w:sz w:val="20"/>
          <w:szCs w:val="20"/>
        </w:rPr>
      </w:pPr>
      <w:r w:rsidDel="00000000" w:rsidR="00000000" w:rsidRPr="00000000">
        <w:rPr>
          <w:rtl w:val="0"/>
        </w:rPr>
      </w:r>
    </w:p>
    <w:p w:rsidR="00000000" w:rsidDel="00000000" w:rsidP="00000000" w:rsidRDefault="00000000" w:rsidRPr="00000000" w14:paraId="00000097">
      <w:pPr>
        <w:rPr>
          <w:b w:val="1"/>
          <w:sz w:val="20"/>
          <w:szCs w:val="20"/>
        </w:rPr>
      </w:pPr>
      <w:r w:rsidDel="00000000" w:rsidR="00000000" w:rsidRPr="00000000">
        <w:rPr>
          <w:rtl w:val="0"/>
        </w:rPr>
      </w:r>
    </w:p>
    <w:p w:rsidR="00000000" w:rsidDel="00000000" w:rsidP="00000000" w:rsidRDefault="00000000" w:rsidRPr="00000000" w14:paraId="00000098">
      <w:pPr>
        <w:jc w:val="both"/>
        <w:rPr>
          <w:b w:val="1"/>
          <w:sz w:val="20"/>
          <w:szCs w:val="20"/>
        </w:rPr>
      </w:pPr>
      <w:r w:rsidDel="00000000" w:rsidR="00000000" w:rsidRPr="00000000">
        <w:rPr>
          <w:sz w:val="20"/>
          <w:szCs w:val="20"/>
          <w:rtl w:val="0"/>
        </w:rPr>
        <w:t xml:space="preserve">Existen garantías y medidas de protección, respaldo y reparación a mujeres, niños, niñas, adolescentes, adultos mayores, discapacitados, lideres sociales y demás personas u organizaciones que se encuentren en riesgo o se les estén vulnerando los derechos fundamentales; los cuales se encuentran expuestas mediante diversas leyes y normativas que el gobierno ha decretado para eliminar o minimizar la existencia de hechos victimizantes que generen discriminación y marginación.</w:t>
      </w:r>
      <w:r w:rsidDel="00000000" w:rsidR="00000000" w:rsidRPr="00000000">
        <w:rPr>
          <w:rtl w:val="0"/>
        </w:rPr>
      </w:r>
    </w:p>
    <w:p w:rsidR="00000000" w:rsidDel="00000000" w:rsidP="00000000" w:rsidRDefault="00000000" w:rsidRPr="00000000" w14:paraId="00000099">
      <w:pPr>
        <w:jc w:val="both"/>
        <w:rPr>
          <w:sz w:val="20"/>
          <w:szCs w:val="20"/>
        </w:rPr>
      </w:pPr>
      <w:r w:rsidDel="00000000" w:rsidR="00000000" w:rsidRPr="00000000">
        <w:rPr>
          <w:rtl w:val="0"/>
        </w:rPr>
      </w:r>
    </w:p>
    <w:p w:rsidR="00000000" w:rsidDel="00000000" w:rsidP="00000000" w:rsidRDefault="00000000" w:rsidRPr="00000000" w14:paraId="0000009A">
      <w:pPr>
        <w:jc w:val="both"/>
        <w:rPr>
          <w:sz w:val="20"/>
          <w:szCs w:val="20"/>
        </w:rPr>
      </w:pPr>
      <w:r w:rsidDel="00000000" w:rsidR="00000000" w:rsidRPr="00000000">
        <w:rPr>
          <w:sz w:val="20"/>
          <w:szCs w:val="20"/>
          <w:rtl w:val="0"/>
        </w:rPr>
        <w:t xml:space="preserve">Dentro de la normativa para la aplicación del enfoque diferencial Figueroa y Franco Novoa (2020), mencionan que la </w:t>
      </w:r>
      <w:hyperlink r:id="rId24">
        <w:r w:rsidDel="00000000" w:rsidR="00000000" w:rsidRPr="00000000">
          <w:rPr>
            <w:color w:val="000000"/>
            <w:sz w:val="20"/>
            <w:szCs w:val="20"/>
            <w:rtl w:val="0"/>
          </w:rPr>
          <w:t xml:space="preserve">Corte Constitucional (Sentencia T-602/03</w:t>
        </w:r>
      </w:hyperlink>
      <w:r w:rsidDel="00000000" w:rsidR="00000000" w:rsidRPr="00000000">
        <w:rPr>
          <w:sz w:val="20"/>
          <w:szCs w:val="20"/>
          <w:rtl w:val="0"/>
        </w:rPr>
        <w:t xml:space="preserve"> del 23 de junio de 2003) instó al estado a desarrollar políticas públicas de salvaguarda de los derechos fundamentales que se ven violados cuando una comunidad es despojada de su territorio. En 2012, la Corte Constitucional finalmente ofreció una definición más precisa de la noción de enfoque diferencial, que:</w:t>
      </w:r>
    </w:p>
    <w:p w:rsidR="00000000" w:rsidDel="00000000" w:rsidP="00000000" w:rsidRDefault="00000000" w:rsidRPr="00000000" w14:paraId="0000009B">
      <w:pPr>
        <w:jc w:val="both"/>
        <w:rPr>
          <w:sz w:val="20"/>
          <w:szCs w:val="20"/>
        </w:rPr>
      </w:pPr>
      <w:r w:rsidDel="00000000" w:rsidR="00000000" w:rsidRPr="00000000">
        <w:rPr>
          <w:rtl w:val="0"/>
        </w:rPr>
        <w:t xml:space="preserve">     </w:t>
      </w:r>
      <w:commentRangeStart w:id="11"/>
      <w:r w:rsidDel="00000000" w:rsidR="00000000" w:rsidRPr="00000000">
        <w:rPr>
          <w:sz w:val="20"/>
          <w:szCs w:val="20"/>
        </w:rPr>
        <mc:AlternateContent>
          <mc:Choice Requires="wpg">
            <w:drawing>
              <wp:inline distB="0" distT="0" distL="0" distR="0">
                <wp:extent cx="5612130" cy="987425"/>
                <wp:effectExtent b="0" l="0" r="0" t="0"/>
                <wp:docPr id="9" name=""/>
                <a:graphic>
                  <a:graphicData uri="http://schemas.microsoft.com/office/word/2010/wordprocessingGroup">
                    <wpg:wgp>
                      <wpg:cNvGrpSpPr/>
                      <wpg:grpSpPr>
                        <a:xfrm>
                          <a:off x="2539935" y="3286288"/>
                          <a:ext cx="5612130" cy="987425"/>
                          <a:chOff x="2539935" y="3286288"/>
                          <a:chExt cx="5612130" cy="987425"/>
                        </a:xfrm>
                      </wpg:grpSpPr>
                      <wpg:grpSp>
                        <wpg:cNvGrpSpPr/>
                        <wpg:grpSpPr>
                          <a:xfrm>
                            <a:off x="2539935" y="3286288"/>
                            <a:ext cx="5612130" cy="987425"/>
                            <a:chOff x="0" y="0"/>
                            <a:chExt cx="5612125" cy="987425"/>
                          </a:xfrm>
                        </wpg:grpSpPr>
                        <wps:wsp>
                          <wps:cNvSpPr/>
                          <wps:cNvPr id="3" name="Shape 3"/>
                          <wps:spPr>
                            <a:xfrm>
                              <a:off x="0" y="0"/>
                              <a:ext cx="5612125" cy="98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987425"/>
                              <a:chOff x="0" y="0"/>
                              <a:chExt cx="5612125" cy="987425"/>
                            </a:xfrm>
                          </wpg:grpSpPr>
                          <wps:wsp>
                            <wps:cNvSpPr/>
                            <wps:cNvPr id="109" name="Shape 109"/>
                            <wps:spPr>
                              <a:xfrm>
                                <a:off x="0" y="0"/>
                                <a:ext cx="5612125" cy="98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rot="10800000">
                                <a:off x="1186888" y="0"/>
                                <a:ext cx="3732066" cy="987425"/>
                              </a:xfrm>
                              <a:prstGeom prst="homePlate">
                                <a:avLst>
                                  <a:gd fmla="val 50000"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1433744" y="0"/>
                                <a:ext cx="3485210" cy="98742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t xml:space="preserve">Adopción de una serie de medidas encaminadas a enfrentar la situación de vulnerabilidad acentuada de algunas víctimas en razón de su edad, género, orientación sexual y situación de discapacidad.  (Sentencia C-253A del 29 de marzo de 2012) (p. 5).</w:t>
                                  </w:r>
                                </w:p>
                              </w:txbxContent>
                            </wps:txbx>
                            <wps:bodyPr anchorCtr="0" anchor="ctr" bIns="41900" lIns="435425" spcFirstLastPara="1" rIns="78225" wrap="square" tIns="41900">
                              <a:noAutofit/>
                            </wps:bodyPr>
                          </wps:wsp>
                          <wps:wsp>
                            <wps:cNvSpPr/>
                            <wps:cNvPr id="112" name="Shape 112"/>
                            <wps:spPr>
                              <a:xfrm>
                                <a:off x="693175" y="0"/>
                                <a:ext cx="987425" cy="987425"/>
                              </a:xfrm>
                              <a:prstGeom prst="ellipse">
                                <a:avLst/>
                              </a:prstGeom>
                              <a:blipFill rotWithShape="1">
                                <a:blip r:embed="rId25">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612130" cy="987425"/>
                <wp:effectExtent b="0" l="0" r="0" t="0"/>
                <wp:docPr id="9" name="image25.png"/>
                <a:graphic>
                  <a:graphicData uri="http://schemas.openxmlformats.org/drawingml/2006/picture">
                    <pic:pic>
                      <pic:nvPicPr>
                        <pic:cNvPr id="0" name="image25.png"/>
                        <pic:cNvPicPr preferRelativeResize="0"/>
                      </pic:nvPicPr>
                      <pic:blipFill>
                        <a:blip r:embed="rId26"/>
                        <a:srcRect/>
                        <a:stretch>
                          <a:fillRect/>
                        </a:stretch>
                      </pic:blipFill>
                      <pic:spPr>
                        <a:xfrm>
                          <a:off x="0" y="0"/>
                          <a:ext cx="5612130" cy="987425"/>
                        </a:xfrm>
                        <a:prstGeom prst="rect"/>
                        <a:ln/>
                      </pic:spPr>
                    </pic:pic>
                  </a:graphicData>
                </a:graphic>
              </wp:inline>
            </w:drawing>
          </mc:Fallback>
        </mc:AlternateConten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C">
      <w:pPr>
        <w:jc w:val="both"/>
        <w:rPr>
          <w:sz w:val="20"/>
          <w:szCs w:val="20"/>
        </w:rPr>
      </w:pPr>
      <w:r w:rsidDel="00000000" w:rsidR="00000000" w:rsidRPr="00000000">
        <w:rPr>
          <w:rtl w:val="0"/>
        </w:rPr>
      </w:r>
    </w:p>
    <w:p w:rsidR="00000000" w:rsidDel="00000000" w:rsidP="00000000" w:rsidRDefault="00000000" w:rsidRPr="00000000" w14:paraId="0000009D">
      <w:pPr>
        <w:jc w:val="both"/>
        <w:rPr>
          <w:sz w:val="20"/>
          <w:szCs w:val="20"/>
        </w:rPr>
      </w:pPr>
      <w:r w:rsidDel="00000000" w:rsidR="00000000" w:rsidRPr="00000000">
        <w:rPr>
          <w:rtl w:val="0"/>
        </w:rPr>
      </w:r>
    </w:p>
    <w:p w:rsidR="00000000" w:rsidDel="00000000" w:rsidP="00000000" w:rsidRDefault="00000000" w:rsidRPr="00000000" w14:paraId="0000009E">
      <w:pPr>
        <w:jc w:val="both"/>
        <w:rPr>
          <w:sz w:val="20"/>
          <w:szCs w:val="20"/>
        </w:rPr>
      </w:pPr>
      <w:r w:rsidDel="00000000" w:rsidR="00000000" w:rsidRPr="00000000">
        <w:rPr>
          <w:sz w:val="20"/>
          <w:szCs w:val="20"/>
          <w:rtl w:val="0"/>
        </w:rPr>
        <w:t xml:space="preserve">En lo que tiene que ver con el enfoque diferencial, se toma la consideración del género, pues hace visible la relación de desigualdad entre hombres y mujeres, así como otras identidades de género como travestis, transexuales, transformistas e intersexuales.  Entonces el enfoque diferencial aplicado al género es conducente a velar por las necesidades, intereses y demandas de los grupos y el complimiento de sus derechos. Para la ONU DDHH (s.f.), en el enfoque, el género es una construcción social de patrones culturales relacionada con la subjetividad, es decir el rol, atributos, comportamiento, en general la concepción que se tiene de cómo ser mujer u hombre, por tanto, es primordial que no se confunda con la orientación sexual, que es una atracción emocional y en ésta se concibe y visualiza a personas heterosexuales, homosexuales o bisexuales.</w:t>
      </w:r>
    </w:p>
    <w:p w:rsidR="00000000" w:rsidDel="00000000" w:rsidP="00000000" w:rsidRDefault="00000000" w:rsidRPr="00000000" w14:paraId="0000009F">
      <w:pPr>
        <w:jc w:val="both"/>
        <w:rPr>
          <w:sz w:val="20"/>
          <w:szCs w:val="20"/>
        </w:rPr>
      </w:pPr>
      <w:r w:rsidDel="00000000" w:rsidR="00000000" w:rsidRPr="00000000">
        <w:rPr>
          <w:rtl w:val="0"/>
        </w:rPr>
      </w:r>
    </w:p>
    <w:p w:rsidR="00000000" w:rsidDel="00000000" w:rsidP="00000000" w:rsidRDefault="00000000" w:rsidRPr="00000000" w14:paraId="000000A0">
      <w:pPr>
        <w:jc w:val="both"/>
        <w:rPr>
          <w:sz w:val="20"/>
          <w:szCs w:val="20"/>
        </w:rPr>
      </w:pPr>
      <w:r w:rsidDel="00000000" w:rsidR="00000000" w:rsidRPr="00000000">
        <w:rPr>
          <w:rtl w:val="0"/>
        </w:rPr>
        <w:t xml:space="preserve">     </w:t>
      </w:r>
      <w:commentRangeStart w:id="12"/>
      <w:r w:rsidDel="00000000" w:rsidR="00000000" w:rsidRPr="00000000">
        <w:rPr/>
        <w:drawing>
          <wp:inline distB="0" distT="0" distL="0" distR="0">
            <wp:extent cx="5612130" cy="1734185"/>
            <wp:effectExtent b="0" l="0" r="0" t="0"/>
            <wp:docPr descr="people group holding rainbow flag lgbt pride festival concept mix race gays lesbians crowd celebrating love parade standing together full length flat horizontal" id="25" name="image8.jpg"/>
            <a:graphic>
              <a:graphicData uri="http://schemas.openxmlformats.org/drawingml/2006/picture">
                <pic:pic>
                  <pic:nvPicPr>
                    <pic:cNvPr descr="people group holding rainbow flag lgbt pride festival concept mix race gays lesbians crowd celebrating love parade standing together full length flat horizontal" id="0" name="image8.jpg"/>
                    <pic:cNvPicPr preferRelativeResize="0"/>
                  </pic:nvPicPr>
                  <pic:blipFill>
                    <a:blip r:embed="rId27"/>
                    <a:srcRect b="0" l="0" r="0" t="0"/>
                    <a:stretch>
                      <a:fillRect/>
                    </a:stretch>
                  </pic:blipFill>
                  <pic:spPr>
                    <a:xfrm>
                      <a:off x="0" y="0"/>
                      <a:ext cx="5612130" cy="1734185"/>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A1">
      <w:pPr>
        <w:jc w:val="both"/>
        <w:rPr>
          <w:sz w:val="20"/>
          <w:szCs w:val="20"/>
        </w:rPr>
      </w:pPr>
      <w:r w:rsidDel="00000000" w:rsidR="00000000" w:rsidRPr="00000000">
        <w:rPr>
          <w:rtl w:val="0"/>
        </w:rPr>
      </w:r>
    </w:p>
    <w:p w:rsidR="00000000" w:rsidDel="00000000" w:rsidP="00000000" w:rsidRDefault="00000000" w:rsidRPr="00000000" w14:paraId="000000A2">
      <w:pPr>
        <w:jc w:val="both"/>
        <w:rPr>
          <w:sz w:val="20"/>
          <w:szCs w:val="20"/>
        </w:rPr>
      </w:pPr>
      <w:r w:rsidDel="00000000" w:rsidR="00000000" w:rsidRPr="00000000">
        <w:rPr>
          <w:sz w:val="20"/>
          <w:szCs w:val="20"/>
          <w:rtl w:val="0"/>
        </w:rPr>
        <w:t xml:space="preserve">En esa medida, el enfoque diferencial de género para la ONU DDHH, en las sociedades actuales tiene como finalidad dar solución a la persistente y creciente desigualdad de la mujer por condiciones de empleo, educación y capacitación. Así como al acceso inapropiado a los servicios sanitarios y afines. Además, a la violencia contra la mujer y la escasa participación política a la par de la disparidad entre hombre y mujeres en el ejercicio del poder y la persistente discriminación y violación de los derechos de las niñas.</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11430</wp:posOffset>
            </wp:positionV>
            <wp:extent cx="1893615" cy="1530010"/>
            <wp:effectExtent b="0" l="0" r="0" t="0"/>
            <wp:wrapSquare wrapText="bothSides" distB="0" distT="0" distL="114300" distR="114300"/>
            <wp:docPr descr="Eliminación de la violencia contra la mujer al estilo Vector Premium " id="24" name="image4.jpg"/>
            <a:graphic>
              <a:graphicData uri="http://schemas.openxmlformats.org/drawingml/2006/picture">
                <pic:pic>
                  <pic:nvPicPr>
                    <pic:cNvPr descr="Eliminación de la violencia contra la mujer al estilo Vector Premium " id="0" name="image4.jpg"/>
                    <pic:cNvPicPr preferRelativeResize="0"/>
                  </pic:nvPicPr>
                  <pic:blipFill>
                    <a:blip r:embed="rId28"/>
                    <a:srcRect b="0" l="0" r="0" t="0"/>
                    <a:stretch>
                      <a:fillRect/>
                    </a:stretch>
                  </pic:blipFill>
                  <pic:spPr>
                    <a:xfrm>
                      <a:off x="0" y="0"/>
                      <a:ext cx="1893615" cy="1530010"/>
                    </a:xfrm>
                    <a:prstGeom prst="rect"/>
                    <a:ln/>
                  </pic:spPr>
                </pic:pic>
              </a:graphicData>
            </a:graphic>
          </wp:anchor>
        </w:drawing>
      </w:r>
    </w:p>
    <w:p w:rsidR="00000000" w:rsidDel="00000000" w:rsidP="00000000" w:rsidRDefault="00000000" w:rsidRPr="00000000" w14:paraId="000000A3">
      <w:pPr>
        <w:jc w:val="both"/>
        <w:rPr>
          <w:sz w:val="20"/>
          <w:szCs w:val="20"/>
        </w:rPr>
      </w:pPr>
      <w:r w:rsidDel="00000000" w:rsidR="00000000" w:rsidRPr="00000000">
        <w:rPr>
          <w:rtl w:val="0"/>
        </w:rPr>
      </w:r>
    </w:p>
    <w:p w:rsidR="00000000" w:rsidDel="00000000" w:rsidP="00000000" w:rsidRDefault="00000000" w:rsidRPr="00000000" w14:paraId="000000A4">
      <w:pPr>
        <w:jc w:val="both"/>
        <w:rPr>
          <w:b w:val="1"/>
          <w:sz w:val="20"/>
          <w:szCs w:val="20"/>
        </w:rPr>
      </w:pPr>
      <w:r w:rsidDel="00000000" w:rsidR="00000000" w:rsidRPr="00000000">
        <w:rPr>
          <w:b w:val="1"/>
          <w:sz w:val="20"/>
          <w:szCs w:val="20"/>
          <w:rtl w:val="0"/>
        </w:rPr>
        <w:t xml:space="preserve">2. Territorio</w:t>
      </w:r>
    </w:p>
    <w:p w:rsidR="00000000" w:rsidDel="00000000" w:rsidP="00000000" w:rsidRDefault="00000000" w:rsidRPr="00000000" w14:paraId="000000A5">
      <w:pPr>
        <w:jc w:val="both"/>
        <w:rPr>
          <w:color w:val="ff0000"/>
          <w:sz w:val="20"/>
          <w:szCs w:val="20"/>
        </w:rPr>
      </w:pPr>
      <w:r w:rsidDel="00000000" w:rsidR="00000000" w:rsidRPr="00000000">
        <w:rPr>
          <w:rtl w:val="0"/>
        </w:rPr>
      </w:r>
    </w:p>
    <w:p w:rsidR="00000000" w:rsidDel="00000000" w:rsidP="00000000" w:rsidRDefault="00000000" w:rsidRPr="00000000" w14:paraId="000000A6">
      <w:pPr>
        <w:jc w:val="both"/>
        <w:rPr>
          <w:sz w:val="20"/>
          <w:szCs w:val="20"/>
        </w:rPr>
      </w:pPr>
      <w:r w:rsidDel="00000000" w:rsidR="00000000" w:rsidRPr="00000000">
        <w:rPr>
          <w:sz w:val="20"/>
          <w:szCs w:val="20"/>
          <w:rtl w:val="0"/>
        </w:rPr>
        <w:t xml:space="preserve">El territorio como una forma de construcción y apropiación social ha sido no solo estudiado como un espacio geográfico, sino que también se hace necesario analizarlo desde la parte social, cultural, ambiental, es decir desde diferentes puntos que son convergentes en la actualidad, no puede haber una separación física, natural y social dentro del territorio, en el siguiente video se puede conocer más acerca del territ</w:t>
      </w:r>
      <w:commentRangeStart w:id="13"/>
      <w:r w:rsidDel="00000000" w:rsidR="00000000" w:rsidRPr="00000000">
        <w:rPr>
          <w:sz w:val="20"/>
          <w:szCs w:val="20"/>
          <w:rtl w:val="0"/>
        </w:rPr>
        <w:t xml:space="preserve">orio: </w:t>
      </w:r>
    </w:p>
    <w:p w:rsidR="00000000" w:rsidDel="00000000" w:rsidP="00000000" w:rsidRDefault="00000000" w:rsidRPr="00000000" w14:paraId="000000A7">
      <w:pPr>
        <w:jc w:val="both"/>
        <w:rPr>
          <w:sz w:val="20"/>
          <w:szCs w:val="20"/>
        </w:rPr>
      </w:pPr>
      <w:r w:rsidDel="00000000" w:rsidR="00000000" w:rsidRPr="00000000">
        <w:rPr>
          <w:rtl w:val="0"/>
        </w:rPr>
      </w:r>
    </w:p>
    <w:p w:rsidR="00000000" w:rsidDel="00000000" w:rsidP="00000000" w:rsidRDefault="00000000" w:rsidRPr="00000000" w14:paraId="000000A8">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25400</wp:posOffset>
                </wp:positionV>
                <wp:extent cx="5056505" cy="873125"/>
                <wp:effectExtent b="0" l="0" r="0" t="0"/>
                <wp:wrapNone/>
                <wp:docPr id="6" name=""/>
                <a:graphic>
                  <a:graphicData uri="http://schemas.microsoft.com/office/word/2010/wordprocessingShape">
                    <wps:wsp>
                      <wps:cNvSpPr/>
                      <wps:cNvPr id="99" name="Shape 99"/>
                      <wps:spPr>
                        <a:xfrm>
                          <a:off x="2830448" y="3356138"/>
                          <a:ext cx="5031105" cy="847725"/>
                        </a:xfrm>
                        <a:prstGeom prst="rect">
                          <a:avLst/>
                        </a:prstGeom>
                        <a:solidFill>
                          <a:srgbClr val="ED7D31"/>
                        </a:solidFill>
                        <a:ln cap="flat" cmpd="sng" w="12700">
                          <a:solidFill>
                            <a:srgbClr val="ED7D3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CF01_2_Territorio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25400</wp:posOffset>
                </wp:positionV>
                <wp:extent cx="5056505" cy="873125"/>
                <wp:effectExtent b="0" l="0" r="0" t="0"/>
                <wp:wrapNone/>
                <wp:docPr id="6" name="image18.png"/>
                <a:graphic>
                  <a:graphicData uri="http://schemas.openxmlformats.org/drawingml/2006/picture">
                    <pic:pic>
                      <pic:nvPicPr>
                        <pic:cNvPr id="0" name="image18.png"/>
                        <pic:cNvPicPr preferRelativeResize="0"/>
                      </pic:nvPicPr>
                      <pic:blipFill>
                        <a:blip r:embed="rId29"/>
                        <a:srcRect/>
                        <a:stretch>
                          <a:fillRect/>
                        </a:stretch>
                      </pic:blipFill>
                      <pic:spPr>
                        <a:xfrm>
                          <a:off x="0" y="0"/>
                          <a:ext cx="5056505" cy="873125"/>
                        </a:xfrm>
                        <a:prstGeom prst="rect"/>
                        <a:ln/>
                      </pic:spPr>
                    </pic:pic>
                  </a:graphicData>
                </a:graphic>
              </wp:anchor>
            </w:drawing>
          </mc:Fallback>
        </mc:AlternateContent>
      </w:r>
    </w:p>
    <w:p w:rsidR="00000000" w:rsidDel="00000000" w:rsidP="00000000" w:rsidRDefault="00000000" w:rsidRPr="00000000" w14:paraId="000000A9">
      <w:pPr>
        <w:jc w:val="both"/>
        <w:rPr>
          <w:sz w:val="20"/>
          <w:szCs w:val="20"/>
        </w:rPr>
      </w:pPr>
      <w:r w:rsidDel="00000000" w:rsidR="00000000" w:rsidRPr="00000000">
        <w:rPr>
          <w:rtl w:val="0"/>
        </w:rPr>
        <w:t xml:space="preserve">     </w:t>
      </w:r>
      <w:commentRangeStart w:id="14"/>
      <w:r w:rsidDel="00000000" w:rsidR="00000000" w:rsidRPr="00000000">
        <w:rPr>
          <w:rtl w:val="0"/>
        </w:rPr>
      </w:r>
    </w:p>
    <w:p w:rsidR="00000000" w:rsidDel="00000000" w:rsidP="00000000" w:rsidRDefault="00000000" w:rsidRPr="00000000" w14:paraId="000000AA">
      <w:pPr>
        <w:jc w:val="both"/>
        <w:rPr>
          <w:sz w:val="20"/>
          <w:szCs w:val="20"/>
        </w:rPr>
      </w:pP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AB">
      <w:pPr>
        <w:jc w:val="both"/>
        <w:rPr>
          <w:sz w:val="20"/>
          <w:szCs w:val="20"/>
        </w:rPr>
      </w:pPr>
      <w:r w:rsidDel="00000000" w:rsidR="00000000" w:rsidRPr="00000000">
        <w:rPr>
          <w:rtl w:val="0"/>
        </w:rPr>
      </w:r>
    </w:p>
    <w:p w:rsidR="00000000" w:rsidDel="00000000" w:rsidP="00000000" w:rsidRDefault="00000000" w:rsidRPr="00000000" w14:paraId="000000AC">
      <w:pPr>
        <w:jc w:val="both"/>
        <w:rPr>
          <w:sz w:val="20"/>
          <w:szCs w:val="20"/>
        </w:rPr>
      </w:pPr>
      <w:r w:rsidDel="00000000" w:rsidR="00000000" w:rsidRPr="00000000">
        <w:rPr>
          <w:rtl w:val="0"/>
        </w:rPr>
      </w:r>
    </w:p>
    <w:p w:rsidR="00000000" w:rsidDel="00000000" w:rsidP="00000000" w:rsidRDefault="00000000" w:rsidRPr="00000000" w14:paraId="000000AD">
      <w:pPr>
        <w:jc w:val="both"/>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E">
      <w:pPr>
        <w:jc w:val="both"/>
        <w:rPr>
          <w:b w:val="1"/>
          <w:sz w:val="20"/>
          <w:szCs w:val="20"/>
        </w:rPr>
      </w:pPr>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rtl w:val="0"/>
        </w:rPr>
      </w:r>
    </w:p>
    <w:p w:rsidR="00000000" w:rsidDel="00000000" w:rsidP="00000000" w:rsidRDefault="00000000" w:rsidRPr="00000000" w14:paraId="000000B0">
      <w:pPr>
        <w:jc w:val="both"/>
        <w:rPr>
          <w:b w:val="1"/>
          <w:sz w:val="20"/>
          <w:szCs w:val="20"/>
        </w:rPr>
      </w:pPr>
      <w:r w:rsidDel="00000000" w:rsidR="00000000" w:rsidRPr="00000000">
        <w:rPr>
          <w:b w:val="1"/>
          <w:sz w:val="20"/>
          <w:szCs w:val="20"/>
          <w:rtl w:val="0"/>
        </w:rPr>
        <w:t xml:space="preserve">2.1. Conceptos y relaciones socio ambientales </w:t>
      </w:r>
    </w:p>
    <w:p w:rsidR="00000000" w:rsidDel="00000000" w:rsidP="00000000" w:rsidRDefault="00000000" w:rsidRPr="00000000" w14:paraId="000000B1">
      <w:pPr>
        <w:jc w:val="both"/>
        <w:rPr>
          <w:b w:val="1"/>
          <w:sz w:val="20"/>
          <w:szCs w:val="20"/>
        </w:rPr>
      </w:pPr>
      <w:r w:rsidDel="00000000" w:rsidR="00000000" w:rsidRPr="00000000">
        <w:rPr>
          <w:rtl w:val="0"/>
        </w:rPr>
      </w:r>
    </w:p>
    <w:p w:rsidR="00000000" w:rsidDel="00000000" w:rsidP="00000000" w:rsidRDefault="00000000" w:rsidRPr="00000000" w14:paraId="000000B2">
      <w:pPr>
        <w:jc w:val="both"/>
        <w:rPr>
          <w:sz w:val="20"/>
          <w:szCs w:val="20"/>
        </w:rPr>
      </w:pPr>
      <w:r w:rsidDel="00000000" w:rsidR="00000000" w:rsidRPr="00000000">
        <w:rPr>
          <w:sz w:val="20"/>
          <w:szCs w:val="20"/>
          <w:rtl w:val="0"/>
        </w:rPr>
        <w:t xml:space="preserve">El territorio como concepto toma acepciones de diferentes disciplinas, por esta razón, puede decirse que su definición es interdisciplinaria, pues el territorio no es únicamente concebido como una porción de tierra, sino que este integra diferentes características que hacen que el territorio se configure y establezca como objeto de estudio no solo de geógrafos, pues ya en la época de los ochenta, se convierte en concepto de estudio de más disciplinas, en la que se encuentran los sociólogos y urbanistas, quienes lo analizan desde una perspectiva y óptica enfocada al restablecimiento de identidades culturales que están vinculadas de forma estrecha con la tierra y sus recursos (ver figura 4).</w:t>
      </w:r>
    </w:p>
    <w:p w:rsidR="00000000" w:rsidDel="00000000" w:rsidP="00000000" w:rsidRDefault="00000000" w:rsidRPr="00000000" w14:paraId="000000B3">
      <w:pPr>
        <w:jc w:val="both"/>
        <w:rPr>
          <w:sz w:val="20"/>
          <w:szCs w:val="20"/>
        </w:rPr>
      </w:pPr>
      <w:r w:rsidDel="00000000" w:rsidR="00000000" w:rsidRPr="00000000">
        <w:rPr>
          <w:rtl w:val="0"/>
        </w:rPr>
      </w:r>
    </w:p>
    <w:p w:rsidR="00000000" w:rsidDel="00000000" w:rsidP="00000000" w:rsidRDefault="00000000" w:rsidRPr="00000000" w14:paraId="000000B4">
      <w:pPr>
        <w:jc w:val="both"/>
        <w:rPr>
          <w:b w:val="1"/>
          <w:sz w:val="20"/>
          <w:szCs w:val="20"/>
        </w:rPr>
      </w:pPr>
      <w:r w:rsidDel="00000000" w:rsidR="00000000" w:rsidRPr="00000000">
        <w:rPr>
          <w:b w:val="1"/>
          <w:sz w:val="20"/>
          <w:szCs w:val="20"/>
          <w:rtl w:val="0"/>
        </w:rPr>
        <w:t xml:space="preserve">Figura 4 </w:t>
      </w:r>
    </w:p>
    <w:p w:rsidR="00000000" w:rsidDel="00000000" w:rsidP="00000000" w:rsidRDefault="00000000" w:rsidRPr="00000000" w14:paraId="000000B5">
      <w:pPr>
        <w:jc w:val="both"/>
        <w:rPr>
          <w:i w:val="1"/>
          <w:sz w:val="20"/>
          <w:szCs w:val="20"/>
        </w:rPr>
      </w:pPr>
      <w:r w:rsidDel="00000000" w:rsidR="00000000" w:rsidRPr="00000000">
        <w:rPr>
          <w:i w:val="1"/>
          <w:sz w:val="20"/>
          <w:szCs w:val="20"/>
          <w:rtl w:val="0"/>
        </w:rPr>
        <w:t xml:space="preserve">El territorio </w:t>
      </w:r>
    </w:p>
    <w:p w:rsidR="00000000" w:rsidDel="00000000" w:rsidP="00000000" w:rsidRDefault="00000000" w:rsidRPr="00000000" w14:paraId="000000B6">
      <w:pPr>
        <w:jc w:val="both"/>
        <w:rPr>
          <w:sz w:val="20"/>
          <w:szCs w:val="20"/>
        </w:rPr>
      </w:pPr>
      <w:r w:rsidDel="00000000" w:rsidR="00000000" w:rsidRPr="00000000">
        <w:rPr>
          <w:rtl w:val="0"/>
        </w:rPr>
      </w:r>
    </w:p>
    <w:p w:rsidR="00000000" w:rsidDel="00000000" w:rsidP="00000000" w:rsidRDefault="00000000" w:rsidRPr="00000000" w14:paraId="000000B7">
      <w:pPr>
        <w:jc w:val="both"/>
        <w:rPr>
          <w:sz w:val="20"/>
          <w:szCs w:val="20"/>
        </w:rPr>
      </w:pPr>
      <w:r w:rsidDel="00000000" w:rsidR="00000000" w:rsidRPr="00000000">
        <w:rPr>
          <w:sz w:val="20"/>
          <w:szCs w:val="20"/>
        </w:rPr>
        <mc:AlternateContent>
          <mc:Choice Requires="wpg">
            <w:drawing>
              <wp:inline distB="0" distT="0" distL="0" distR="0">
                <wp:extent cx="5612130" cy="2618740"/>
                <wp:effectExtent b="0" l="0" r="0" t="0"/>
                <wp:docPr id="11" name=""/>
                <a:graphic>
                  <a:graphicData uri="http://schemas.microsoft.com/office/word/2010/wordprocessingGroup">
                    <wpg:wgp>
                      <wpg:cNvGrpSpPr/>
                      <wpg:grpSpPr>
                        <a:xfrm>
                          <a:off x="2539935" y="2470630"/>
                          <a:ext cx="5612130" cy="2618740"/>
                          <a:chOff x="2539935" y="2470630"/>
                          <a:chExt cx="5612130" cy="2618740"/>
                        </a:xfrm>
                      </wpg:grpSpPr>
                      <wpg:grpSp>
                        <wpg:cNvGrpSpPr/>
                        <wpg:grpSpPr>
                          <a:xfrm>
                            <a:off x="2539935" y="2470630"/>
                            <a:ext cx="5612130" cy="2618740"/>
                            <a:chOff x="0" y="0"/>
                            <a:chExt cx="5612125" cy="2618725"/>
                          </a:xfrm>
                        </wpg:grpSpPr>
                        <wps:wsp>
                          <wps:cNvSpPr/>
                          <wps:cNvPr id="3" name="Shape 3"/>
                          <wps:spPr>
                            <a:xfrm>
                              <a:off x="0" y="0"/>
                              <a:ext cx="5612125" cy="261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2618725"/>
                              <a:chOff x="0" y="0"/>
                              <a:chExt cx="5612125" cy="2618725"/>
                            </a:xfrm>
                          </wpg:grpSpPr>
                          <wps:wsp>
                            <wps:cNvSpPr/>
                            <wps:cNvPr id="148" name="Shape 148"/>
                            <wps:spPr>
                              <a:xfrm>
                                <a:off x="0" y="0"/>
                                <a:ext cx="5612125" cy="261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3054359" y="1309370"/>
                                <a:ext cx="325762" cy="797835"/>
                              </a:xfrm>
                              <a:custGeom>
                                <a:rect b="b" l="l" r="r" t="t"/>
                                <a:pathLst>
                                  <a:path extrusionOk="0" h="120000" w="120000">
                                    <a:moveTo>
                                      <a:pt x="0" y="0"/>
                                    </a:moveTo>
                                    <a:lnTo>
                                      <a:pt x="60000" y="0"/>
                                    </a:lnTo>
                                    <a:lnTo>
                                      <a:pt x="60000" y="120000"/>
                                    </a:lnTo>
                                    <a:lnTo>
                                      <a:pt x="120000" y="120000"/>
                                    </a:lnTo>
                                  </a:path>
                                </a:pathLst>
                              </a:custGeom>
                              <a:noFill/>
                              <a:ln cap="flat" cmpd="sng" w="25400">
                                <a:solidFill>
                                  <a:srgbClr val="A3C14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3195696" y="1686743"/>
                                <a:ext cx="43088" cy="430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51" name="Shape 151"/>
                            <wps:spPr>
                              <a:xfrm>
                                <a:off x="3054359" y="1263649"/>
                                <a:ext cx="325762" cy="91440"/>
                              </a:xfrm>
                              <a:custGeom>
                                <a:rect b="b" l="l" r="r" t="t"/>
                                <a:pathLst>
                                  <a:path extrusionOk="0" h="120000" w="120000">
                                    <a:moveTo>
                                      <a:pt x="0" y="60000"/>
                                    </a:moveTo>
                                    <a:lnTo>
                                      <a:pt x="120000" y="60000"/>
                                    </a:lnTo>
                                  </a:path>
                                </a:pathLst>
                              </a:custGeom>
                              <a:noFill/>
                              <a:ln cap="flat" cmpd="sng" w="25400">
                                <a:solidFill>
                                  <a:srgbClr val="A3C14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3209096" y="1301225"/>
                                <a:ext cx="16288" cy="162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53" name="Shape 153"/>
                            <wps:spPr>
                              <a:xfrm>
                                <a:off x="3054359" y="511534"/>
                                <a:ext cx="325762" cy="797835"/>
                              </a:xfrm>
                              <a:custGeom>
                                <a:rect b="b" l="l" r="r" t="t"/>
                                <a:pathLst>
                                  <a:path extrusionOk="0" h="120000" w="120000">
                                    <a:moveTo>
                                      <a:pt x="0" y="120000"/>
                                    </a:moveTo>
                                    <a:lnTo>
                                      <a:pt x="60000" y="120000"/>
                                    </a:lnTo>
                                    <a:lnTo>
                                      <a:pt x="60000" y="0"/>
                                    </a:lnTo>
                                    <a:lnTo>
                                      <a:pt x="120000" y="0"/>
                                    </a:lnTo>
                                  </a:path>
                                </a:pathLst>
                              </a:custGeom>
                              <a:noFill/>
                              <a:ln cap="flat" cmpd="sng" w="25400">
                                <a:solidFill>
                                  <a:srgbClr val="A3C14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3195696" y="888907"/>
                                <a:ext cx="43088" cy="430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55" name="Shape 155"/>
                            <wps:spPr>
                              <a:xfrm>
                                <a:off x="868753" y="1263649"/>
                                <a:ext cx="325762" cy="91440"/>
                              </a:xfrm>
                              <a:custGeom>
                                <a:rect b="b" l="l" r="r" t="t"/>
                                <a:pathLst>
                                  <a:path extrusionOk="0" h="120000" w="120000">
                                    <a:moveTo>
                                      <a:pt x="0" y="60000"/>
                                    </a:moveTo>
                                    <a:lnTo>
                                      <a:pt x="120000" y="60000"/>
                                    </a:lnTo>
                                  </a:path>
                                </a:pathLst>
                              </a:custGeom>
                              <a:no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1023490" y="1301225"/>
                                <a:ext cx="16288" cy="162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57" name="Shape 157"/>
                            <wps:spPr>
                              <a:xfrm rot="-5400000">
                                <a:off x="-686355" y="1061075"/>
                                <a:ext cx="2613627" cy="496589"/>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rot="-5400000">
                                <a:off x="-686355" y="1061075"/>
                                <a:ext cx="2613627" cy="4965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68"/>
                                      <w:vertAlign w:val="baseline"/>
                                    </w:rPr>
                                    <w:t xml:space="preserve">El territorio</w:t>
                                  </w:r>
                                </w:p>
                              </w:txbxContent>
                            </wps:txbx>
                            <wps:bodyPr anchorCtr="0" anchor="ctr" bIns="21575" lIns="21575" spcFirstLastPara="1" rIns="21575" wrap="square" tIns="21575">
                              <a:noAutofit/>
                            </wps:bodyPr>
                          </wps:wsp>
                          <wps:wsp>
                            <wps:cNvSpPr/>
                            <wps:cNvPr id="159" name="Shape 159"/>
                            <wps:spPr>
                              <a:xfrm>
                                <a:off x="1194516" y="588270"/>
                                <a:ext cx="1859843" cy="1442199"/>
                              </a:xfrm>
                              <a:prstGeom prst="rect">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1194516" y="588270"/>
                                <a:ext cx="1859843" cy="14421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Una apropiación social del espacio, construido a través de las relaciones simbólicas y físicas que se dan dentro del espacio socialmente construido dentro de una porción de tierra que está delimitada. </w:t>
                                  </w:r>
                                </w:p>
                              </w:txbxContent>
                            </wps:txbx>
                            <wps:bodyPr anchorCtr="0" anchor="ctr" bIns="5075" lIns="5075" spcFirstLastPara="1" rIns="5075" wrap="square" tIns="5075">
                              <a:noAutofit/>
                            </wps:bodyPr>
                          </wps:wsp>
                          <wps:wsp>
                            <wps:cNvSpPr/>
                            <wps:cNvPr id="161" name="Shape 161"/>
                            <wps:spPr>
                              <a:xfrm>
                                <a:off x="3380122" y="174690"/>
                                <a:ext cx="1859843" cy="673687"/>
                              </a:xfrm>
                              <a:prstGeom prst="rect">
                                <a:avLst/>
                              </a:prstGeom>
                              <a:solidFill>
                                <a:srgbClr val="A3C147"/>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3380122" y="174690"/>
                                <a:ext cx="1859843" cy="67368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Se relaciona y es un lugar donde coexiste la información, movilización, fortaleza y lucha a los agentes del capital.</w:t>
                                  </w:r>
                                </w:p>
                              </w:txbxContent>
                            </wps:txbx>
                            <wps:bodyPr anchorCtr="0" anchor="ctr" bIns="5075" lIns="5075" spcFirstLastPara="1" rIns="5075" wrap="square" tIns="5075">
                              <a:noAutofit/>
                            </wps:bodyPr>
                          </wps:wsp>
                          <wps:wsp>
                            <wps:cNvSpPr/>
                            <wps:cNvPr id="163" name="Shape 163"/>
                            <wps:spPr>
                              <a:xfrm>
                                <a:off x="3380122" y="972526"/>
                                <a:ext cx="1859843" cy="673687"/>
                              </a:xfrm>
                              <a:prstGeom prst="rect">
                                <a:avLst/>
                              </a:prstGeom>
                              <a:solidFill>
                                <a:srgbClr val="A3C147"/>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3380122" y="972526"/>
                                <a:ext cx="1859843" cy="67368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Se considera un objeto de estudio y enfoques conceptuales para los análisis, diagnósticos e interpretaciones científicas. </w:t>
                                  </w:r>
                                </w:p>
                              </w:txbxContent>
                            </wps:txbx>
                            <wps:bodyPr anchorCtr="0" anchor="ctr" bIns="5075" lIns="5075" spcFirstLastPara="1" rIns="5075" wrap="square" tIns="5075">
                              <a:noAutofit/>
                            </wps:bodyPr>
                          </wps:wsp>
                          <wps:wsp>
                            <wps:cNvSpPr/>
                            <wps:cNvPr id="165" name="Shape 165"/>
                            <wps:spPr>
                              <a:xfrm>
                                <a:off x="3380122" y="1770361"/>
                                <a:ext cx="1859843" cy="673687"/>
                              </a:xfrm>
                              <a:prstGeom prst="rect">
                                <a:avLst/>
                              </a:prstGeom>
                              <a:solidFill>
                                <a:srgbClr val="A3C147"/>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3380122" y="1770361"/>
                                <a:ext cx="1859843" cy="67368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Es un producto de la apropiación y construcción de manera social – natural de relaciones urbano – rurales y naturales.    </w:t>
                                  </w:r>
                                </w:p>
                              </w:txbxContent>
                            </wps:txbx>
                            <wps:bodyPr anchorCtr="0" anchor="ctr" bIns="5075" lIns="5075" spcFirstLastPara="1" rIns="5075" wrap="square" tIns="5075">
                              <a:noAutofit/>
                            </wps:bodyPr>
                          </wps:wsp>
                        </wpg:grpSp>
                      </wpg:grpSp>
                    </wpg:wgp>
                  </a:graphicData>
                </a:graphic>
              </wp:inline>
            </w:drawing>
          </mc:Choice>
          <mc:Fallback>
            <w:drawing>
              <wp:inline distB="0" distT="0" distL="0" distR="0">
                <wp:extent cx="5612130" cy="2618740"/>
                <wp:effectExtent b="0" l="0" r="0" t="0"/>
                <wp:docPr id="11" name="image33.png"/>
                <a:graphic>
                  <a:graphicData uri="http://schemas.openxmlformats.org/drawingml/2006/picture">
                    <pic:pic>
                      <pic:nvPicPr>
                        <pic:cNvPr id="0" name="image33.png"/>
                        <pic:cNvPicPr preferRelativeResize="0"/>
                      </pic:nvPicPr>
                      <pic:blipFill>
                        <a:blip r:embed="rId30"/>
                        <a:srcRect/>
                        <a:stretch>
                          <a:fillRect/>
                        </a:stretch>
                      </pic:blipFill>
                      <pic:spPr>
                        <a:xfrm>
                          <a:off x="0" y="0"/>
                          <a:ext cx="5612130" cy="26187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8">
      <w:pPr>
        <w:jc w:val="both"/>
        <w:rPr>
          <w:sz w:val="20"/>
          <w:szCs w:val="20"/>
        </w:rPr>
      </w:pP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rtl w:val="0"/>
        </w:rPr>
      </w:r>
    </w:p>
    <w:p w:rsidR="00000000" w:rsidDel="00000000" w:rsidP="00000000" w:rsidRDefault="00000000" w:rsidRPr="00000000" w14:paraId="000000BA">
      <w:pPr>
        <w:jc w:val="both"/>
        <w:rPr>
          <w:sz w:val="20"/>
          <w:szCs w:val="20"/>
        </w:rPr>
      </w:pPr>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sz w:val="20"/>
          <w:szCs w:val="20"/>
          <w:rtl w:val="0"/>
        </w:rPr>
        <w:t xml:space="preserve">Por su parte, las relaciones socio ambientales se definen como los procesos de interacción que se estructuran a través de la apropiación del espacio y la manera en que el ser humano interacciona con el medio ambiente (ver figura 5). </w:t>
      </w:r>
    </w:p>
    <w:p w:rsidR="00000000" w:rsidDel="00000000" w:rsidP="00000000" w:rsidRDefault="00000000" w:rsidRPr="00000000" w14:paraId="000000BC">
      <w:pPr>
        <w:jc w:val="both"/>
        <w:rPr>
          <w:sz w:val="20"/>
          <w:szCs w:val="20"/>
        </w:rPr>
      </w:pPr>
      <w:r w:rsidDel="00000000" w:rsidR="00000000" w:rsidRPr="00000000">
        <w:rPr>
          <w:rtl w:val="0"/>
        </w:rPr>
      </w:r>
    </w:p>
    <w:p w:rsidR="00000000" w:rsidDel="00000000" w:rsidP="00000000" w:rsidRDefault="00000000" w:rsidRPr="00000000" w14:paraId="000000BD">
      <w:pPr>
        <w:jc w:val="both"/>
        <w:rPr>
          <w:b w:val="1"/>
          <w:sz w:val="20"/>
          <w:szCs w:val="20"/>
        </w:rPr>
      </w:pPr>
      <w:r w:rsidDel="00000000" w:rsidR="00000000" w:rsidRPr="00000000">
        <w:rPr>
          <w:b w:val="1"/>
          <w:sz w:val="20"/>
          <w:szCs w:val="20"/>
          <w:rtl w:val="0"/>
        </w:rPr>
        <w:t xml:space="preserve">Figura 5 </w:t>
      </w:r>
    </w:p>
    <w:p w:rsidR="00000000" w:rsidDel="00000000" w:rsidP="00000000" w:rsidRDefault="00000000" w:rsidRPr="00000000" w14:paraId="000000BE">
      <w:pPr>
        <w:jc w:val="both"/>
        <w:rPr>
          <w:sz w:val="20"/>
          <w:szCs w:val="20"/>
        </w:rPr>
      </w:pPr>
      <w:r w:rsidDel="00000000" w:rsidR="00000000" w:rsidRPr="00000000">
        <w:rPr>
          <w:rtl w:val="0"/>
        </w:rPr>
      </w:r>
    </w:p>
    <w:p w:rsidR="00000000" w:rsidDel="00000000" w:rsidP="00000000" w:rsidRDefault="00000000" w:rsidRPr="00000000" w14:paraId="000000BF">
      <w:pPr>
        <w:jc w:val="both"/>
        <w:rPr>
          <w:i w:val="1"/>
          <w:sz w:val="20"/>
          <w:szCs w:val="20"/>
        </w:rPr>
      </w:pPr>
      <w:r w:rsidDel="00000000" w:rsidR="00000000" w:rsidRPr="00000000">
        <w:rPr>
          <w:i w:val="1"/>
          <w:sz w:val="20"/>
          <w:szCs w:val="20"/>
          <w:rtl w:val="0"/>
        </w:rPr>
        <w:t xml:space="preserve">Relació</w:t>
      </w:r>
      <w:r w:rsidDel="00000000" w:rsidR="00000000" w:rsidRPr="00000000">
        <w:rPr>
          <w:sz w:val="20"/>
          <w:szCs w:val="20"/>
        </w:rPr>
        <w:drawing>
          <wp:inline distB="114300" distT="114300" distL="114300" distR="114300">
            <wp:extent cx="5612130" cy="1308100"/>
            <wp:effectExtent b="0" l="0" r="0" t="0"/>
            <wp:docPr id="27"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612130" cy="1308100"/>
                    </a:xfrm>
                    <a:prstGeom prst="rect"/>
                    <a:ln/>
                  </pic:spPr>
                </pic:pic>
              </a:graphicData>
            </a:graphic>
          </wp:inline>
        </w:drawing>
      </w:r>
      <w:r w:rsidDel="00000000" w:rsidR="00000000" w:rsidRPr="00000000">
        <w:rPr>
          <w:i w:val="1"/>
          <w:sz w:val="20"/>
          <w:szCs w:val="20"/>
          <w:rtl w:val="0"/>
        </w:rPr>
        <w:t xml:space="preserve">n humano naturaleza </w:t>
      </w:r>
      <w:commentRangeStart w:id="15"/>
      <w:r w:rsidDel="00000000" w:rsidR="00000000" w:rsidRPr="00000000">
        <w:rPr>
          <w:i w:val="1"/>
          <w:rtl w:val="0"/>
        </w:rPr>
        <w:t xml:space="preserve">     </w:t>
      </w:r>
      <w:commentRangeStart w:id="16"/>
      <w:r w:rsidDel="00000000" w:rsidR="00000000" w:rsidRPr="00000000">
        <w:rPr>
          <w:rtl w:val="0"/>
        </w:rPr>
      </w:r>
    </w:p>
    <w:p w:rsidR="00000000" w:rsidDel="00000000" w:rsidP="00000000" w:rsidRDefault="00000000" w:rsidRPr="00000000" w14:paraId="000000C0">
      <w:pPr>
        <w:jc w:val="both"/>
        <w:rPr>
          <w:sz w:val="20"/>
          <w:szCs w:val="20"/>
        </w:rPr>
      </w:pP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C1">
      <w:pPr>
        <w:jc w:val="both"/>
        <w:rPr>
          <w:sz w:val="20"/>
          <w:szCs w:val="20"/>
        </w:rPr>
      </w:pPr>
      <w:r w:rsidDel="00000000" w:rsidR="00000000" w:rsidRPr="00000000">
        <w:rPr>
          <w:rtl w:val="0"/>
        </w:rPr>
      </w:r>
    </w:p>
    <w:p w:rsidR="00000000" w:rsidDel="00000000" w:rsidP="00000000" w:rsidRDefault="00000000" w:rsidRPr="00000000" w14:paraId="000000C2">
      <w:pPr>
        <w:jc w:val="both"/>
        <w:rPr>
          <w:sz w:val="20"/>
          <w:szCs w:val="20"/>
        </w:rPr>
      </w:pPr>
      <w:r w:rsidDel="00000000" w:rsidR="00000000" w:rsidRPr="00000000">
        <w:rPr>
          <w:rtl w:val="0"/>
        </w:rPr>
      </w:r>
    </w:p>
    <w:p w:rsidR="00000000" w:rsidDel="00000000" w:rsidP="00000000" w:rsidRDefault="00000000" w:rsidRPr="00000000" w14:paraId="000000C3">
      <w:pPr>
        <w:jc w:val="both"/>
        <w:rPr>
          <w:sz w:val="20"/>
          <w:szCs w:val="20"/>
        </w:rPr>
      </w:pPr>
      <w:r w:rsidDel="00000000" w:rsidR="00000000" w:rsidRPr="00000000">
        <w:rPr>
          <w:rtl w:val="0"/>
        </w:rPr>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rtl w:val="0"/>
        </w:rPr>
      </w:r>
    </w:p>
    <w:p w:rsidR="00000000" w:rsidDel="00000000" w:rsidP="00000000" w:rsidRDefault="00000000" w:rsidRPr="00000000" w14:paraId="000000C6">
      <w:pPr>
        <w:jc w:val="both"/>
        <w:rPr>
          <w:sz w:val="20"/>
          <w:szCs w:val="20"/>
        </w:rPr>
      </w:pPr>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rtl w:val="0"/>
        </w:rPr>
      </w:r>
    </w:p>
    <w:p w:rsidR="00000000" w:rsidDel="00000000" w:rsidP="00000000" w:rsidRDefault="00000000" w:rsidRPr="00000000" w14:paraId="000000C9">
      <w:pPr>
        <w:jc w:val="both"/>
        <w:rPr>
          <w:sz w:val="20"/>
          <w:szCs w:val="20"/>
        </w:rPr>
      </w:pPr>
      <w:r w:rsidDel="00000000" w:rsidR="00000000" w:rsidRPr="00000000">
        <w:rPr>
          <w:rtl w:val="0"/>
        </w:rPr>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sz w:val="20"/>
          <w:szCs w:val="20"/>
          <w:rtl w:val="0"/>
        </w:rPr>
        <w:t xml:space="preserve">De esta manera, las relaciones socio ambientales se entienden como la manera en que los problemas ambientales tienen relación directa con la cuestión ambiental acompañada de acciones del grupo de probabilidades en el ámbito local, de la participación comunitaria y de las organizaciones no gubernamentales (Iñiguez Rojas, 1996).</w:t>
      </w:r>
    </w:p>
    <w:p w:rsidR="00000000" w:rsidDel="00000000" w:rsidP="00000000" w:rsidRDefault="00000000" w:rsidRPr="00000000" w14:paraId="000000CF">
      <w:pPr>
        <w:jc w:val="both"/>
        <w:rPr>
          <w:sz w:val="20"/>
          <w:szCs w:val="20"/>
        </w:rPr>
      </w:pPr>
      <w:r w:rsidDel="00000000" w:rsidR="00000000" w:rsidRPr="00000000">
        <w:rPr>
          <w:rtl w:val="0"/>
        </w:rPr>
      </w:r>
    </w:p>
    <w:p w:rsidR="00000000" w:rsidDel="00000000" w:rsidP="00000000" w:rsidRDefault="00000000" w:rsidRPr="00000000" w14:paraId="000000D0">
      <w:pPr>
        <w:jc w:val="both"/>
        <w:rPr>
          <w:b w:val="1"/>
          <w:sz w:val="20"/>
          <w:szCs w:val="20"/>
        </w:rPr>
      </w:pPr>
      <w:r w:rsidDel="00000000" w:rsidR="00000000" w:rsidRPr="00000000">
        <w:rPr>
          <w:b w:val="1"/>
          <w:sz w:val="20"/>
          <w:szCs w:val="20"/>
          <w:rtl w:val="0"/>
        </w:rPr>
        <w:t xml:space="preserve">2.2. Usos del suelo y contexto histórico</w:t>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sz w:val="20"/>
          <w:szCs w:val="20"/>
          <w:rtl w:val="0"/>
        </w:rPr>
        <w:t xml:space="preserve">El uso del suelo hace referencia a la manera en que una superficie física del territorio es tomada en función de su capacidad agroecológica y utilidad para el desarrollo humano. Dependiendo de la ubicación en la que se encuentre, el suelo puede ser de </w:t>
      </w:r>
      <w:r w:rsidDel="00000000" w:rsidR="00000000" w:rsidRPr="00000000">
        <w:rPr>
          <w:b w:val="1"/>
          <w:sz w:val="20"/>
          <w:szCs w:val="20"/>
          <w:rtl w:val="0"/>
        </w:rPr>
        <w:t xml:space="preserve">criterio rural o urbano</w:t>
      </w:r>
      <w:r w:rsidDel="00000000" w:rsidR="00000000" w:rsidRPr="00000000">
        <w:rPr>
          <w:sz w:val="20"/>
          <w:szCs w:val="20"/>
          <w:rtl w:val="0"/>
        </w:rPr>
        <w:t xml:space="preserve"> y es importante para definir la funcionalidad y las características que puede ofrecer para su utilización.  Como lo indica Bozzano et al., (2008), la mayor parte de los estudios de usos del suelo integran diversas disciplinas entre las que se encuentran:</w:t>
      </w:r>
    </w:p>
    <w:p w:rsidR="00000000" w:rsidDel="00000000" w:rsidP="00000000" w:rsidRDefault="00000000" w:rsidRPr="00000000" w14:paraId="000000D3">
      <w:pPr>
        <w:jc w:val="both"/>
        <w:rPr>
          <w:b w:val="1"/>
          <w:sz w:val="20"/>
          <w:szCs w:val="20"/>
        </w:rPr>
      </w:pPr>
      <w:r w:rsidDel="00000000" w:rsidR="00000000" w:rsidRPr="00000000">
        <w:rPr>
          <w:rtl w:val="0"/>
        </w:rPr>
      </w:r>
    </w:p>
    <w:p w:rsidR="00000000" w:rsidDel="00000000" w:rsidP="00000000" w:rsidRDefault="00000000" w:rsidRPr="00000000" w14:paraId="000000D4">
      <w:pPr>
        <w:jc w:val="both"/>
        <w:rPr>
          <w:sz w:val="20"/>
          <w:szCs w:val="20"/>
        </w:rPr>
      </w:pPr>
      <w:r w:rsidDel="00000000" w:rsidR="00000000" w:rsidRPr="00000000">
        <w:rPr>
          <w:b w:val="1"/>
          <w:sz w:val="20"/>
          <w:szCs w:val="20"/>
          <w:rtl w:val="0"/>
        </w:rPr>
        <w:t xml:space="preserve">Figura 6</w:t>
      </w:r>
      <w:r w:rsidDel="00000000" w:rsidR="00000000" w:rsidRPr="00000000">
        <w:rPr>
          <w:rtl w:val="0"/>
        </w:rPr>
      </w:r>
    </w:p>
    <w:p w:rsidR="00000000" w:rsidDel="00000000" w:rsidP="00000000" w:rsidRDefault="00000000" w:rsidRPr="00000000" w14:paraId="000000D5">
      <w:pPr>
        <w:jc w:val="both"/>
        <w:rPr>
          <w:i w:val="1"/>
          <w:sz w:val="20"/>
          <w:szCs w:val="20"/>
        </w:rPr>
      </w:pPr>
      <w:r w:rsidDel="00000000" w:rsidR="00000000" w:rsidRPr="00000000">
        <w:rPr>
          <w:i w:val="1"/>
          <w:sz w:val="20"/>
          <w:szCs w:val="20"/>
          <w:rtl w:val="0"/>
        </w:rPr>
        <w:t xml:space="preserve">Suelos y sus disciplinas de estudio </w:t>
      </w:r>
    </w:p>
    <w:p w:rsidR="00000000" w:rsidDel="00000000" w:rsidP="00000000" w:rsidRDefault="00000000" w:rsidRPr="00000000" w14:paraId="000000D6">
      <w:pPr>
        <w:jc w:val="both"/>
        <w:rPr>
          <w:sz w:val="20"/>
          <w:szCs w:val="20"/>
        </w:rPr>
      </w:pPr>
      <w:commentRangeStart w:id="17"/>
      <w:r w:rsidDel="00000000" w:rsidR="00000000" w:rsidRPr="00000000">
        <w:rPr>
          <w:sz w:val="20"/>
          <w:szCs w:val="20"/>
        </w:rPr>
        <mc:AlternateContent>
          <mc:Choice Requires="wpg">
            <w:drawing>
              <wp:inline distB="0" distT="0" distL="0" distR="0">
                <wp:extent cx="5612130" cy="4244975"/>
                <wp:effectExtent b="0" l="0" r="0" t="0"/>
                <wp:docPr id="12" name=""/>
                <a:graphic>
                  <a:graphicData uri="http://schemas.microsoft.com/office/word/2010/wordprocessingGroup">
                    <wpg:wgp>
                      <wpg:cNvGrpSpPr/>
                      <wpg:grpSpPr>
                        <a:xfrm>
                          <a:off x="2539935" y="1657513"/>
                          <a:ext cx="5612130" cy="4244975"/>
                          <a:chOff x="2539935" y="1657513"/>
                          <a:chExt cx="5612130" cy="4244975"/>
                        </a:xfrm>
                      </wpg:grpSpPr>
                      <wpg:grpSp>
                        <wpg:cNvGrpSpPr/>
                        <wpg:grpSpPr>
                          <a:xfrm>
                            <a:off x="2539935" y="1657513"/>
                            <a:ext cx="5612130" cy="4244975"/>
                            <a:chOff x="0" y="0"/>
                            <a:chExt cx="5612125" cy="4244975"/>
                          </a:xfrm>
                        </wpg:grpSpPr>
                        <wps:wsp>
                          <wps:cNvSpPr/>
                          <wps:cNvPr id="3" name="Shape 3"/>
                          <wps:spPr>
                            <a:xfrm>
                              <a:off x="0" y="0"/>
                              <a:ext cx="5612125" cy="424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4244975"/>
                              <a:chOff x="0" y="0"/>
                              <a:chExt cx="5612125" cy="4244975"/>
                            </a:xfrm>
                          </wpg:grpSpPr>
                          <wps:wsp>
                            <wps:cNvSpPr/>
                            <wps:cNvPr id="169" name="Shape 169"/>
                            <wps:spPr>
                              <a:xfrm>
                                <a:off x="0" y="0"/>
                                <a:ext cx="5612125" cy="424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4066455" y="2122487"/>
                                <a:ext cx="255875" cy="1925461"/>
                              </a:xfrm>
                              <a:custGeom>
                                <a:rect b="b" l="l" r="r" t="t"/>
                                <a:pathLst>
                                  <a:path extrusionOk="0" h="120000" w="120000">
                                    <a:moveTo>
                                      <a:pt x="0" y="0"/>
                                    </a:moveTo>
                                    <a:lnTo>
                                      <a:pt x="60000" y="0"/>
                                    </a:lnTo>
                                    <a:lnTo>
                                      <a:pt x="60000" y="120000"/>
                                    </a:lnTo>
                                    <a:lnTo>
                                      <a:pt x="120000" y="120000"/>
                                    </a:lnTo>
                                  </a:path>
                                </a:pathLst>
                              </a:custGeom>
                              <a:no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171" name="Shape 171"/>
                            <wps:spPr>
                              <a:xfrm>
                                <a:off x="4066455" y="2122487"/>
                                <a:ext cx="255875" cy="1375329"/>
                              </a:xfrm>
                              <a:custGeom>
                                <a:rect b="b" l="l" r="r" t="t"/>
                                <a:pathLst>
                                  <a:path extrusionOk="0" h="120000" w="120000">
                                    <a:moveTo>
                                      <a:pt x="0" y="0"/>
                                    </a:moveTo>
                                    <a:lnTo>
                                      <a:pt x="60000" y="0"/>
                                    </a:lnTo>
                                    <a:lnTo>
                                      <a:pt x="60000" y="120000"/>
                                    </a:lnTo>
                                    <a:lnTo>
                                      <a:pt x="120000" y="120000"/>
                                    </a:lnTo>
                                  </a:path>
                                </a:pathLst>
                              </a:custGeom>
                              <a:no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172" name="Shape 172"/>
                            <wps:spPr>
                              <a:xfrm>
                                <a:off x="4066455" y="2122487"/>
                                <a:ext cx="255875" cy="825197"/>
                              </a:xfrm>
                              <a:custGeom>
                                <a:rect b="b" l="l" r="r" t="t"/>
                                <a:pathLst>
                                  <a:path extrusionOk="0" h="120000" w="120000">
                                    <a:moveTo>
                                      <a:pt x="0" y="0"/>
                                    </a:moveTo>
                                    <a:lnTo>
                                      <a:pt x="60000" y="0"/>
                                    </a:lnTo>
                                    <a:lnTo>
                                      <a:pt x="60000" y="120000"/>
                                    </a:lnTo>
                                    <a:lnTo>
                                      <a:pt x="120000" y="120000"/>
                                    </a:lnTo>
                                  </a:path>
                                </a:pathLst>
                              </a:custGeom>
                              <a:no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173" name="Shape 173"/>
                            <wps:spPr>
                              <a:xfrm>
                                <a:off x="4066455" y="2122487"/>
                                <a:ext cx="255875" cy="275065"/>
                              </a:xfrm>
                              <a:custGeom>
                                <a:rect b="b" l="l" r="r" t="t"/>
                                <a:pathLst>
                                  <a:path extrusionOk="0" h="120000" w="120000">
                                    <a:moveTo>
                                      <a:pt x="0" y="0"/>
                                    </a:moveTo>
                                    <a:lnTo>
                                      <a:pt x="60000" y="0"/>
                                    </a:lnTo>
                                    <a:lnTo>
                                      <a:pt x="60000" y="120000"/>
                                    </a:lnTo>
                                    <a:lnTo>
                                      <a:pt x="120000" y="120000"/>
                                    </a:lnTo>
                                  </a:path>
                                </a:pathLst>
                              </a:custGeom>
                              <a:no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174" name="Shape 174"/>
                            <wps:spPr>
                              <a:xfrm>
                                <a:off x="4066455" y="1847421"/>
                                <a:ext cx="255875" cy="275065"/>
                              </a:xfrm>
                              <a:custGeom>
                                <a:rect b="b" l="l" r="r" t="t"/>
                                <a:pathLst>
                                  <a:path extrusionOk="0" h="120000" w="120000">
                                    <a:moveTo>
                                      <a:pt x="0" y="120000"/>
                                    </a:moveTo>
                                    <a:lnTo>
                                      <a:pt x="60000" y="120000"/>
                                    </a:lnTo>
                                    <a:lnTo>
                                      <a:pt x="60000" y="0"/>
                                    </a:lnTo>
                                    <a:lnTo>
                                      <a:pt x="120000" y="0"/>
                                    </a:lnTo>
                                  </a:path>
                                </a:pathLst>
                              </a:custGeom>
                              <a:no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175" name="Shape 175"/>
                            <wps:spPr>
                              <a:xfrm>
                                <a:off x="4066455" y="1297289"/>
                                <a:ext cx="255875" cy="825197"/>
                              </a:xfrm>
                              <a:custGeom>
                                <a:rect b="b" l="l" r="r" t="t"/>
                                <a:pathLst>
                                  <a:path extrusionOk="0" h="120000" w="120000">
                                    <a:moveTo>
                                      <a:pt x="0" y="120000"/>
                                    </a:moveTo>
                                    <a:lnTo>
                                      <a:pt x="60000" y="120000"/>
                                    </a:lnTo>
                                    <a:lnTo>
                                      <a:pt x="60000" y="0"/>
                                    </a:lnTo>
                                    <a:lnTo>
                                      <a:pt x="120000" y="0"/>
                                    </a:lnTo>
                                  </a:path>
                                </a:pathLst>
                              </a:custGeom>
                              <a:no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176" name="Shape 176"/>
                            <wps:spPr>
                              <a:xfrm>
                                <a:off x="4066455" y="747157"/>
                                <a:ext cx="255875" cy="1375329"/>
                              </a:xfrm>
                              <a:custGeom>
                                <a:rect b="b" l="l" r="r" t="t"/>
                                <a:pathLst>
                                  <a:path extrusionOk="0" h="120000" w="120000">
                                    <a:moveTo>
                                      <a:pt x="0" y="120000"/>
                                    </a:moveTo>
                                    <a:lnTo>
                                      <a:pt x="60000" y="120000"/>
                                    </a:lnTo>
                                    <a:lnTo>
                                      <a:pt x="60000" y="0"/>
                                    </a:lnTo>
                                    <a:lnTo>
                                      <a:pt x="120000" y="0"/>
                                    </a:lnTo>
                                  </a:path>
                                </a:pathLst>
                              </a:custGeom>
                              <a:no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177" name="Shape 177"/>
                            <wps:spPr>
                              <a:xfrm>
                                <a:off x="4066455" y="197025"/>
                                <a:ext cx="255875" cy="1925461"/>
                              </a:xfrm>
                              <a:custGeom>
                                <a:rect b="b" l="l" r="r" t="t"/>
                                <a:pathLst>
                                  <a:path extrusionOk="0" h="120000" w="120000">
                                    <a:moveTo>
                                      <a:pt x="0" y="120000"/>
                                    </a:moveTo>
                                    <a:lnTo>
                                      <a:pt x="60000" y="120000"/>
                                    </a:lnTo>
                                    <a:lnTo>
                                      <a:pt x="60000" y="0"/>
                                    </a:lnTo>
                                    <a:lnTo>
                                      <a:pt x="120000" y="0"/>
                                    </a:lnTo>
                                  </a:path>
                                </a:pathLst>
                              </a:custGeom>
                              <a:no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178" name="Shape 178"/>
                            <wps:spPr>
                              <a:xfrm>
                                <a:off x="2635076" y="2073700"/>
                                <a:ext cx="152002" cy="91440"/>
                              </a:xfrm>
                              <a:custGeom>
                                <a:rect b="b" l="l" r="r" t="t"/>
                                <a:pathLst>
                                  <a:path extrusionOk="0" h="120000" w="120000">
                                    <a:moveTo>
                                      <a:pt x="0" y="60000"/>
                                    </a:moveTo>
                                    <a:lnTo>
                                      <a:pt x="18998" y="60000"/>
                                    </a:lnTo>
                                    <a:lnTo>
                                      <a:pt x="18998" y="64025"/>
                                    </a:lnTo>
                                    <a:lnTo>
                                      <a:pt x="120000" y="64025"/>
                                    </a:lnTo>
                                  </a:path>
                                </a:pathLst>
                              </a:custGeom>
                              <a:noFill/>
                              <a:ln cap="flat" cmpd="sng" w="25400">
                                <a:solidFill>
                                  <a:srgbClr val="A3C147"/>
                                </a:solidFill>
                                <a:prstDash val="solid"/>
                                <a:round/>
                                <a:headEnd len="sm" w="sm" type="none"/>
                                <a:tailEnd len="sm" w="sm" type="none"/>
                              </a:ln>
                            </wps:spPr>
                            <wps:bodyPr anchorCtr="0" anchor="ctr" bIns="91425" lIns="91425" spcFirstLastPara="1" rIns="91425" wrap="square" tIns="91425">
                              <a:noAutofit/>
                            </wps:bodyPr>
                          </wps:wsp>
                          <wps:wsp>
                            <wps:cNvSpPr/>
                            <wps:cNvPr id="179" name="Shape 179"/>
                            <wps:spPr>
                              <a:xfrm>
                                <a:off x="114295" y="772673"/>
                                <a:ext cx="2520781" cy="2693493"/>
                              </a:xfrm>
                              <a:prstGeom prst="rect">
                                <a:avLst/>
                              </a:prstGeom>
                              <a:blipFill rotWithShape="1">
                                <a:blip r:embed="rId32">
                                  <a:alphaModFix/>
                                </a:blip>
                                <a:stretch>
                                  <a:fillRect b="0" l="-7996" r="-7997"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114295" y="772673"/>
                                <a:ext cx="2520781" cy="26934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32"/>
                                      <w:vertAlign w:val="baseline"/>
                                    </w:rPr>
                                    <w:t xml:space="preserve">SUELO</w:t>
                                  </w:r>
                                </w:p>
                              </w:txbxContent>
                            </wps:txbx>
                            <wps:bodyPr anchorCtr="0" anchor="ctr" bIns="10150" lIns="10150" spcFirstLastPara="1" rIns="10150" wrap="square" tIns="10150">
                              <a:noAutofit/>
                            </wps:bodyPr>
                          </wps:wsp>
                          <wps:wsp>
                            <wps:cNvSpPr/>
                            <wps:cNvPr id="181" name="Shape 181"/>
                            <wps:spPr>
                              <a:xfrm>
                                <a:off x="2787079" y="1927382"/>
                                <a:ext cx="1279376" cy="390209"/>
                              </a:xfrm>
                              <a:prstGeom prst="rect">
                                <a:avLst/>
                              </a:prstGeom>
                              <a:solidFill>
                                <a:srgbClr val="A3C147"/>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2787079" y="1927382"/>
                                <a:ext cx="1279376" cy="3902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Disciplinas </w:t>
                                  </w:r>
                                </w:p>
                              </w:txbxContent>
                            </wps:txbx>
                            <wps:bodyPr anchorCtr="0" anchor="ctr" bIns="6350" lIns="6350" spcFirstLastPara="1" rIns="6350" wrap="square" tIns="6350">
                              <a:noAutofit/>
                            </wps:bodyPr>
                          </wps:wsp>
                          <wps:wsp>
                            <wps:cNvSpPr/>
                            <wps:cNvPr id="183" name="Shape 183"/>
                            <wps:spPr>
                              <a:xfrm>
                                <a:off x="4322330" y="1920"/>
                                <a:ext cx="1279376" cy="39020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 name="Shape 184"/>
                            <wps:spPr>
                              <a:xfrm>
                                <a:off x="4322330" y="1920"/>
                                <a:ext cx="1279376" cy="3902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Edafología</w:t>
                                  </w:r>
                                </w:p>
                              </w:txbxContent>
                            </wps:txbx>
                            <wps:bodyPr anchorCtr="0" anchor="ctr" bIns="6350" lIns="6350" spcFirstLastPara="1" rIns="6350" wrap="square" tIns="6350">
                              <a:noAutofit/>
                            </wps:bodyPr>
                          </wps:wsp>
                          <wps:wsp>
                            <wps:cNvSpPr/>
                            <wps:cNvPr id="185" name="Shape 185"/>
                            <wps:spPr>
                              <a:xfrm>
                                <a:off x="4322330" y="552052"/>
                                <a:ext cx="1279376" cy="39020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4322330" y="552052"/>
                                <a:ext cx="1279376" cy="3902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Geología</w:t>
                                  </w:r>
                                </w:p>
                              </w:txbxContent>
                            </wps:txbx>
                            <wps:bodyPr anchorCtr="0" anchor="ctr" bIns="6350" lIns="6350" spcFirstLastPara="1" rIns="6350" wrap="square" tIns="6350">
                              <a:noAutofit/>
                            </wps:bodyPr>
                          </wps:wsp>
                          <wps:wsp>
                            <wps:cNvSpPr/>
                            <wps:cNvPr id="187" name="Shape 187"/>
                            <wps:spPr>
                              <a:xfrm>
                                <a:off x="4322330" y="1102184"/>
                                <a:ext cx="1279376" cy="39020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4322330" y="1102184"/>
                                <a:ext cx="1279376" cy="3902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Ecología</w:t>
                                  </w:r>
                                </w:p>
                              </w:txbxContent>
                            </wps:txbx>
                            <wps:bodyPr anchorCtr="0" anchor="ctr" bIns="6350" lIns="6350" spcFirstLastPara="1" rIns="6350" wrap="square" tIns="6350">
                              <a:noAutofit/>
                            </wps:bodyPr>
                          </wps:wsp>
                          <wps:wsp>
                            <wps:cNvSpPr/>
                            <wps:cNvPr id="189" name="Shape 189"/>
                            <wps:spPr>
                              <a:xfrm>
                                <a:off x="4322330" y="1652316"/>
                                <a:ext cx="1279376" cy="39020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4322330" y="1652316"/>
                                <a:ext cx="1279376" cy="3902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Agronomía</w:t>
                                  </w:r>
                                </w:p>
                              </w:txbxContent>
                            </wps:txbx>
                            <wps:bodyPr anchorCtr="0" anchor="ctr" bIns="6350" lIns="6350" spcFirstLastPara="1" rIns="6350" wrap="square" tIns="6350">
                              <a:noAutofit/>
                            </wps:bodyPr>
                          </wps:wsp>
                          <wps:wsp>
                            <wps:cNvSpPr/>
                            <wps:cNvPr id="191" name="Shape 191"/>
                            <wps:spPr>
                              <a:xfrm>
                                <a:off x="4322330" y="2202448"/>
                                <a:ext cx="1279376" cy="39020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4322330" y="2202448"/>
                                <a:ext cx="1279376" cy="3902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Arquitectura</w:t>
                                  </w:r>
                                </w:p>
                              </w:txbxContent>
                            </wps:txbx>
                            <wps:bodyPr anchorCtr="0" anchor="ctr" bIns="6350" lIns="6350" spcFirstLastPara="1" rIns="6350" wrap="square" tIns="6350">
                              <a:noAutofit/>
                            </wps:bodyPr>
                          </wps:wsp>
                          <wps:wsp>
                            <wps:cNvSpPr/>
                            <wps:cNvPr id="193" name="Shape 193"/>
                            <wps:spPr>
                              <a:xfrm>
                                <a:off x="4322330" y="2752580"/>
                                <a:ext cx="1279376" cy="39020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4322330" y="2752580"/>
                                <a:ext cx="1279376" cy="3902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Urbanismo</w:t>
                                  </w:r>
                                </w:p>
                              </w:txbxContent>
                            </wps:txbx>
                            <wps:bodyPr anchorCtr="0" anchor="ctr" bIns="6350" lIns="6350" spcFirstLastPara="1" rIns="6350" wrap="square" tIns="6350">
                              <a:noAutofit/>
                            </wps:bodyPr>
                          </wps:wsp>
                          <wps:wsp>
                            <wps:cNvSpPr/>
                            <wps:cNvPr id="195" name="Shape 195"/>
                            <wps:spPr>
                              <a:xfrm>
                                <a:off x="4322330" y="3302712"/>
                                <a:ext cx="1279376" cy="39020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4322330" y="3302712"/>
                                <a:ext cx="1279376" cy="3902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Geografía</w:t>
                                  </w:r>
                                </w:p>
                              </w:txbxContent>
                            </wps:txbx>
                            <wps:bodyPr anchorCtr="0" anchor="ctr" bIns="6350" lIns="6350" spcFirstLastPara="1" rIns="6350" wrap="square" tIns="6350">
                              <a:noAutofit/>
                            </wps:bodyPr>
                          </wps:wsp>
                          <wps:wsp>
                            <wps:cNvSpPr/>
                            <wps:cNvPr id="197" name="Shape 197"/>
                            <wps:spPr>
                              <a:xfrm>
                                <a:off x="4322330" y="3852844"/>
                                <a:ext cx="1279376" cy="39020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4322330" y="3852844"/>
                                <a:ext cx="1279376" cy="3902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Ordenamiento territorial</w:t>
                                  </w:r>
                                </w:p>
                              </w:txbxContent>
                            </wps:txbx>
                            <wps:bodyPr anchorCtr="0" anchor="ctr" bIns="6350" lIns="6350" spcFirstLastPara="1" rIns="6350" wrap="square" tIns="6350">
                              <a:noAutofit/>
                            </wps:bodyPr>
                          </wps:wsp>
                        </wpg:grpSp>
                      </wpg:grpSp>
                    </wpg:wgp>
                  </a:graphicData>
                </a:graphic>
              </wp:inline>
            </w:drawing>
          </mc:Choice>
          <mc:Fallback>
            <w:drawing>
              <wp:inline distB="0" distT="0" distL="0" distR="0">
                <wp:extent cx="5612130" cy="4244975"/>
                <wp:effectExtent b="0" l="0" r="0" t="0"/>
                <wp:docPr id="12" name="image36.png"/>
                <a:graphic>
                  <a:graphicData uri="http://schemas.openxmlformats.org/drawingml/2006/picture">
                    <pic:pic>
                      <pic:nvPicPr>
                        <pic:cNvPr id="0" name="image36.png"/>
                        <pic:cNvPicPr preferRelativeResize="0"/>
                      </pic:nvPicPr>
                      <pic:blipFill>
                        <a:blip r:embed="rId33"/>
                        <a:srcRect/>
                        <a:stretch>
                          <a:fillRect/>
                        </a:stretch>
                      </pic:blipFill>
                      <pic:spPr>
                        <a:xfrm>
                          <a:off x="0" y="0"/>
                          <a:ext cx="5612130" cy="4244975"/>
                        </a:xfrm>
                        <a:prstGeom prst="rect"/>
                        <a:ln/>
                      </pic:spPr>
                    </pic:pic>
                  </a:graphicData>
                </a:graphic>
              </wp:inline>
            </w:drawing>
          </mc:Fallback>
        </mc:AlternateConten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jc w:val="both"/>
        <w:rPr>
          <w:sz w:val="20"/>
          <w:szCs w:val="20"/>
        </w:rPr>
      </w:pPr>
      <w:r w:rsidDel="00000000" w:rsidR="00000000" w:rsidRPr="00000000">
        <w:rPr>
          <w:rtl w:val="0"/>
        </w:rPr>
      </w:r>
    </w:p>
    <w:p w:rsidR="00000000" w:rsidDel="00000000" w:rsidP="00000000" w:rsidRDefault="00000000" w:rsidRPr="00000000" w14:paraId="000000D9">
      <w:pPr>
        <w:jc w:val="both"/>
        <w:rPr>
          <w:sz w:val="20"/>
          <w:szCs w:val="20"/>
        </w:rPr>
      </w:pPr>
      <w:r w:rsidDel="00000000" w:rsidR="00000000" w:rsidRPr="00000000">
        <w:rPr>
          <w:sz w:val="20"/>
          <w:szCs w:val="20"/>
          <w:rtl w:val="0"/>
        </w:rPr>
        <w:t xml:space="preserve">Al mismo tiempo, el uso del suelo se establece en función del ser humano que lo apropia, de ahí que el estudio del suelo sea referido al territorio y a ln  a actividad del cual será objeto. Por tal razón, se asocia no solo a la identificación de características físicas y visuales como textura, color, porosidad, densidad, forma, sino que también la satisfacción de las necesidades humanas y la ocupación de este, mediante un enfoque multidimensional, que implica la asociación de su funcionalidad y sus características.</w:t>
      </w:r>
    </w:p>
    <w:p w:rsidR="00000000" w:rsidDel="00000000" w:rsidP="00000000" w:rsidRDefault="00000000" w:rsidRPr="00000000" w14:paraId="000000DA">
      <w:pPr>
        <w:jc w:val="both"/>
        <w:rPr>
          <w:sz w:val="20"/>
          <w:szCs w:val="20"/>
        </w:rPr>
      </w:pPr>
      <w:r w:rsidDel="00000000" w:rsidR="00000000" w:rsidRPr="00000000">
        <w:rPr>
          <w:rtl w:val="0"/>
        </w:rPr>
      </w:r>
    </w:p>
    <w:p w:rsidR="00000000" w:rsidDel="00000000" w:rsidP="00000000" w:rsidRDefault="00000000" w:rsidRPr="00000000" w14:paraId="000000DB">
      <w:pPr>
        <w:jc w:val="both"/>
        <w:rPr>
          <w:sz w:val="20"/>
          <w:szCs w:val="20"/>
        </w:rPr>
      </w:pPr>
      <w:commentRangeStart w:id="18"/>
      <w:r w:rsidDel="00000000" w:rsidR="00000000" w:rsidRPr="00000000">
        <w:rPr>
          <w:sz w:val="20"/>
          <w:szCs w:val="20"/>
        </w:rPr>
        <w:drawing>
          <wp:inline distB="0" distT="0" distL="0" distR="0">
            <wp:extent cx="5744380" cy="1457529"/>
            <wp:effectExtent b="0" l="0" r="0" t="0"/>
            <wp:docPr descr="Imagen que contiene mapa, paraguas, parado, señal&#10;&#10;Descripción generada automáticamente" id="30" name="image58.png"/>
            <a:graphic>
              <a:graphicData uri="http://schemas.openxmlformats.org/drawingml/2006/picture">
                <pic:pic>
                  <pic:nvPicPr>
                    <pic:cNvPr descr="Imagen que contiene mapa, paraguas, parado, señal&#10;&#10;Descripción generada automáticamente" id="0" name="image58.png"/>
                    <pic:cNvPicPr preferRelativeResize="0"/>
                  </pic:nvPicPr>
                  <pic:blipFill>
                    <a:blip r:embed="rId34"/>
                    <a:srcRect b="0" l="0" r="0" t="0"/>
                    <a:stretch>
                      <a:fillRect/>
                    </a:stretch>
                  </pic:blipFill>
                  <pic:spPr>
                    <a:xfrm>
                      <a:off x="0" y="0"/>
                      <a:ext cx="5744380" cy="1457529"/>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rtl w:val="0"/>
        </w:rPr>
      </w:r>
    </w:p>
    <w:p w:rsidR="00000000" w:rsidDel="00000000" w:rsidP="00000000" w:rsidRDefault="00000000" w:rsidRPr="00000000" w14:paraId="000000DD">
      <w:pPr>
        <w:jc w:val="both"/>
        <w:rPr>
          <w:sz w:val="20"/>
          <w:szCs w:val="20"/>
        </w:rPr>
      </w:pPr>
      <w:r w:rsidDel="00000000" w:rsidR="00000000" w:rsidRPr="00000000">
        <w:rPr>
          <w:sz w:val="20"/>
          <w:szCs w:val="20"/>
          <w:rtl w:val="0"/>
        </w:rPr>
        <w:t xml:space="preserve">El uso del suelo responde a fines y propósitos de la manera en que es entendido el territorio del cual hace parte. La naturaleza del uso del suelo depende de la ubicación, las fronteras, la región y el contexto histórico que comparte. Hay uso del suelo para turismo, negocios, de protección ambiental o de explotación agropecuaria. En ese sentido, el uso del suelo está mediado por el análisis territorial y las normativas vigentes dentro de las políticas públicas. De tal manera, el uso del suelo tiene un contexto histórico, en el cual, este repercute para determinar programas de explotación o preservación a partir de estudios que permiten distinguir entre los usos legales y los usos reales que se les da.</w:t>
      </w:r>
    </w:p>
    <w:p w:rsidR="00000000" w:rsidDel="00000000" w:rsidP="00000000" w:rsidRDefault="00000000" w:rsidRPr="00000000" w14:paraId="000000DE">
      <w:pPr>
        <w:jc w:val="both"/>
        <w:rPr>
          <w:sz w:val="20"/>
          <w:szCs w:val="20"/>
        </w:rPr>
      </w:pP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sz w:val="20"/>
          <w:szCs w:val="20"/>
          <w:rtl w:val="0"/>
        </w:rPr>
        <w:t xml:space="preserve">El uso adecuado del suelo está orientado a su vocación y el uso eficiente depende de la adecuada identificación de la aptitud, siendo necesario conocer la cobertura de la tierra y realizar una acertada evaluación donde se incluya un análisis completo de la aptitud ecológica, técnica, socioeconómica. Según el Instituto Geográfico Agustín Codazzi (IGAC), Colombia posee 8 clases de suelos en los que se pueden llevar a cabo actividades productivas de tipo agrícola, pecuario o forestal, como también actividades de protección y de conservación, en el siguiente recurso se pueden conocer: </w:t>
      </w:r>
      <w:commentRangeStart w:id="19"/>
      <w:r w:rsidDel="00000000" w:rsidR="00000000" w:rsidRPr="00000000">
        <w:rPr>
          <w:rtl w:val="0"/>
        </w:rPr>
      </w:r>
    </w:p>
    <w:p w:rsidR="00000000" w:rsidDel="00000000" w:rsidP="00000000" w:rsidRDefault="00000000" w:rsidRPr="00000000" w14:paraId="000000E0">
      <w:pPr>
        <w:jc w:val="both"/>
        <w:rPr>
          <w:sz w:val="20"/>
          <w:szCs w:val="20"/>
        </w:rPr>
      </w:pP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1">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6750" cy="863600"/>
                <wp:effectExtent b="0" l="0" r="0" t="0"/>
                <wp:wrapNone/>
                <wp:docPr id="16" name=""/>
                <a:graphic>
                  <a:graphicData uri="http://schemas.microsoft.com/office/word/2010/wordprocessingShape">
                    <wps:wsp>
                      <wps:cNvSpPr/>
                      <wps:cNvPr id="202" name="Shape 202"/>
                      <wps:spPr>
                        <a:xfrm>
                          <a:off x="2485325" y="3360900"/>
                          <a:ext cx="5721350" cy="8382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Slider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CF01_2.2_Usos del suelo y contexto histórico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6750" cy="863600"/>
                <wp:effectExtent b="0" l="0" r="0" t="0"/>
                <wp:wrapNone/>
                <wp:docPr id="16" name="image41.png"/>
                <a:graphic>
                  <a:graphicData uri="http://schemas.openxmlformats.org/drawingml/2006/picture">
                    <pic:pic>
                      <pic:nvPicPr>
                        <pic:cNvPr id="0" name="image41.png"/>
                        <pic:cNvPicPr preferRelativeResize="0"/>
                      </pic:nvPicPr>
                      <pic:blipFill>
                        <a:blip r:embed="rId35"/>
                        <a:srcRect/>
                        <a:stretch>
                          <a:fillRect/>
                        </a:stretch>
                      </pic:blipFill>
                      <pic:spPr>
                        <a:xfrm>
                          <a:off x="0" y="0"/>
                          <a:ext cx="5746750" cy="863600"/>
                        </a:xfrm>
                        <a:prstGeom prst="rect"/>
                        <a:ln/>
                      </pic:spPr>
                    </pic:pic>
                  </a:graphicData>
                </a:graphic>
              </wp:anchor>
            </w:drawing>
          </mc:Fallback>
        </mc:AlternateContent>
      </w:r>
    </w:p>
    <w:p w:rsidR="00000000" w:rsidDel="00000000" w:rsidP="00000000" w:rsidRDefault="00000000" w:rsidRPr="00000000" w14:paraId="000000E2">
      <w:pPr>
        <w:jc w:val="both"/>
        <w:rPr>
          <w:sz w:val="20"/>
          <w:szCs w:val="20"/>
        </w:rPr>
      </w:pPr>
      <w:r w:rsidDel="00000000" w:rsidR="00000000" w:rsidRPr="00000000">
        <w:rPr>
          <w:rtl w:val="0"/>
        </w:rPr>
      </w:r>
    </w:p>
    <w:p w:rsidR="00000000" w:rsidDel="00000000" w:rsidP="00000000" w:rsidRDefault="00000000" w:rsidRPr="00000000" w14:paraId="000000E3">
      <w:pP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E4">
      <w:pP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E5">
      <w:pPr>
        <w:jc w:val="both"/>
        <w:rPr>
          <w:b w:val="1"/>
          <w:sz w:val="20"/>
          <w:szCs w:val="20"/>
        </w:rPr>
      </w:pPr>
      <w:r w:rsidDel="00000000" w:rsidR="00000000" w:rsidRPr="00000000">
        <w:rPr>
          <w:rtl w:val="0"/>
        </w:rPr>
      </w:r>
    </w:p>
    <w:p w:rsidR="00000000" w:rsidDel="00000000" w:rsidP="00000000" w:rsidRDefault="00000000" w:rsidRPr="00000000" w14:paraId="000000E6">
      <w:pPr>
        <w:jc w:val="both"/>
        <w:rPr>
          <w:b w:val="1"/>
          <w:sz w:val="20"/>
          <w:szCs w:val="20"/>
        </w:rPr>
      </w:pPr>
      <w:r w:rsidDel="00000000" w:rsidR="00000000" w:rsidRPr="00000000">
        <w:rPr>
          <w:rtl w:val="0"/>
        </w:rPr>
      </w:r>
    </w:p>
    <w:p w:rsidR="00000000" w:rsidDel="00000000" w:rsidP="00000000" w:rsidRDefault="00000000" w:rsidRPr="00000000" w14:paraId="000000E7">
      <w:pPr>
        <w:jc w:val="both"/>
        <w:rPr>
          <w:b w:val="1"/>
          <w:sz w:val="20"/>
          <w:szCs w:val="20"/>
        </w:rPr>
      </w:pPr>
      <w:r w:rsidDel="00000000" w:rsidR="00000000" w:rsidRPr="00000000">
        <w:rPr>
          <w:rtl w:val="0"/>
        </w:rPr>
      </w:r>
    </w:p>
    <w:p w:rsidR="00000000" w:rsidDel="00000000" w:rsidP="00000000" w:rsidRDefault="00000000" w:rsidRPr="00000000" w14:paraId="000000E8">
      <w:pPr>
        <w:jc w:val="both"/>
        <w:rPr>
          <w:sz w:val="20"/>
          <w:szCs w:val="20"/>
        </w:rPr>
      </w:pPr>
      <w:r w:rsidDel="00000000" w:rsidR="00000000" w:rsidRPr="00000000">
        <w:rPr>
          <w:rtl w:val="0"/>
        </w:rPr>
      </w:r>
    </w:p>
    <w:p w:rsidR="00000000" w:rsidDel="00000000" w:rsidP="00000000" w:rsidRDefault="00000000" w:rsidRPr="00000000" w14:paraId="000000E9">
      <w:pPr>
        <w:jc w:val="both"/>
        <w:rPr>
          <w:b w:val="1"/>
          <w:sz w:val="20"/>
          <w:szCs w:val="20"/>
        </w:rPr>
      </w:pPr>
      <w:r w:rsidDel="00000000" w:rsidR="00000000" w:rsidRPr="00000000">
        <w:rPr>
          <w:b w:val="1"/>
          <w:sz w:val="20"/>
          <w:szCs w:val="20"/>
          <w:rtl w:val="0"/>
        </w:rPr>
        <w:t xml:space="preserve">2.3. Características biofísicas </w:t>
      </w:r>
    </w:p>
    <w:p w:rsidR="00000000" w:rsidDel="00000000" w:rsidP="00000000" w:rsidRDefault="00000000" w:rsidRPr="00000000" w14:paraId="000000EA">
      <w:pPr>
        <w:jc w:val="both"/>
        <w:rPr>
          <w:b w:val="1"/>
          <w:sz w:val="20"/>
          <w:szCs w:val="20"/>
        </w:rPr>
      </w:pPr>
      <w:r w:rsidDel="00000000" w:rsidR="00000000" w:rsidRPr="00000000">
        <w:rPr>
          <w:rtl w:val="0"/>
        </w:rPr>
      </w:r>
    </w:p>
    <w:p w:rsidR="00000000" w:rsidDel="00000000" w:rsidP="00000000" w:rsidRDefault="00000000" w:rsidRPr="00000000" w14:paraId="000000EB">
      <w:pPr>
        <w:jc w:val="both"/>
        <w:rPr>
          <w:sz w:val="20"/>
          <w:szCs w:val="20"/>
        </w:rPr>
      </w:pPr>
      <w:r w:rsidDel="00000000" w:rsidR="00000000" w:rsidRPr="00000000">
        <w:rPr>
          <w:sz w:val="20"/>
          <w:szCs w:val="20"/>
          <w:rtl w:val="0"/>
        </w:rPr>
        <w:t xml:space="preserve">El suelo está constituido por una gran variedad de elementos como materia orgánica, minerales, agua, aire y organismos,  es un elemento esencial para la vida, ya que desarrolla funciones vitales como la producción de alimentos, moderación del ciclo hidrológico, soporte para las plantas, regulación del hábitat, fertilidad, procesamiento de la materia orgánica, retención y oferta de nutrientes;  es decir, aporta no solo a la naturaleza, sino que también a la sociedad, las actividades humanas, el territorio y las culturas de las generaciones presentes y futuras.</w:t>
      </w:r>
    </w:p>
    <w:p w:rsidR="00000000" w:rsidDel="00000000" w:rsidP="00000000" w:rsidRDefault="00000000" w:rsidRPr="00000000" w14:paraId="000000EC">
      <w:pPr>
        <w:jc w:val="both"/>
        <w:rPr>
          <w:sz w:val="20"/>
          <w:szCs w:val="20"/>
        </w:rPr>
      </w:pP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sz w:val="20"/>
          <w:szCs w:val="20"/>
          <w:rtl w:val="0"/>
        </w:rPr>
        <w:t xml:space="preserve">Los suelos se caracterizan por sus propiedades físicas, químicas y biológicas que los componen. Dentro de las categorías biofísicas se mezclan partículas orgánicas e inorgánicas en mayor y menor grado de integración. La integración de características como textura, estructura, consistencia, porosidad, drenaje y profundidad efectiva permite establecer pautas para el manejo y calcular el rendimiento esperado. En la siguiente infografía se puede analizar las principales características y biofísicas del suelo: </w:t>
      </w:r>
    </w:p>
    <w:p w:rsidR="00000000" w:rsidDel="00000000" w:rsidP="00000000" w:rsidRDefault="00000000" w:rsidRPr="00000000" w14:paraId="000000EE">
      <w:pPr>
        <w:jc w:val="both"/>
        <w:rPr>
          <w:sz w:val="20"/>
          <w:szCs w:val="20"/>
        </w:rPr>
      </w:pPr>
      <w:commentRangeStart w:id="20"/>
      <w:r w:rsidDel="00000000" w:rsidR="00000000" w:rsidRPr="00000000">
        <w:rPr>
          <w:rtl w:val="0"/>
        </w:rPr>
      </w:r>
    </w:p>
    <w:p w:rsidR="00000000" w:rsidDel="00000000" w:rsidP="00000000" w:rsidRDefault="00000000" w:rsidRPr="00000000" w14:paraId="000000EF">
      <w:pPr>
        <w:jc w:val="both"/>
        <w:rPr>
          <w:b w:val="1"/>
          <w:sz w:val="20"/>
          <w:szCs w:val="20"/>
        </w:rPr>
      </w:pPr>
      <w:r w:rsidDel="00000000" w:rsidR="00000000" w:rsidRPr="00000000">
        <w:rPr>
          <w:b w:val="1"/>
          <w:sz w:val="20"/>
          <w:szCs w:val="20"/>
          <w:rtl w:val="0"/>
        </w:rPr>
        <w:t xml:space="preserve"> </w:t>
      </w:r>
      <w:commentRangeEnd w:id="20"/>
      <w:r w:rsidDel="00000000" w:rsidR="00000000" w:rsidRPr="00000000">
        <w:commentReference w:id="20"/>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30900" cy="892175"/>
                <wp:effectExtent b="0" l="0" r="0" t="0"/>
                <wp:wrapNone/>
                <wp:docPr id="17" name=""/>
                <a:graphic>
                  <a:graphicData uri="http://schemas.microsoft.com/office/word/2010/wordprocessingShape">
                    <wps:wsp>
                      <wps:cNvSpPr/>
                      <wps:cNvPr id="203" name="Shape 203"/>
                      <wps:spPr>
                        <a:xfrm>
                          <a:off x="2393250" y="3346613"/>
                          <a:ext cx="5905500" cy="86677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32"/>
                                <w:vertAlign w:val="baseline"/>
                              </w:rPr>
                              <w:t xml:space="preserve">CF01_2.3_Características biofísicas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30900" cy="892175"/>
                <wp:effectExtent b="0" l="0" r="0" t="0"/>
                <wp:wrapNone/>
                <wp:docPr id="17" name="image43.png"/>
                <a:graphic>
                  <a:graphicData uri="http://schemas.openxmlformats.org/drawingml/2006/picture">
                    <pic:pic>
                      <pic:nvPicPr>
                        <pic:cNvPr id="0" name="image43.png"/>
                        <pic:cNvPicPr preferRelativeResize="0"/>
                      </pic:nvPicPr>
                      <pic:blipFill>
                        <a:blip r:embed="rId36"/>
                        <a:srcRect/>
                        <a:stretch>
                          <a:fillRect/>
                        </a:stretch>
                      </pic:blipFill>
                      <pic:spPr>
                        <a:xfrm>
                          <a:off x="0" y="0"/>
                          <a:ext cx="5930900" cy="892175"/>
                        </a:xfrm>
                        <a:prstGeom prst="rect"/>
                        <a:ln/>
                      </pic:spPr>
                    </pic:pic>
                  </a:graphicData>
                </a:graphic>
              </wp:anchor>
            </w:drawing>
          </mc:Fallback>
        </mc:AlternateContent>
      </w:r>
    </w:p>
    <w:p w:rsidR="00000000" w:rsidDel="00000000" w:rsidP="00000000" w:rsidRDefault="00000000" w:rsidRPr="00000000" w14:paraId="000000F0">
      <w:pPr>
        <w:jc w:val="both"/>
        <w:rPr>
          <w:b w:val="1"/>
          <w:sz w:val="20"/>
          <w:szCs w:val="20"/>
        </w:rPr>
      </w:pPr>
      <w:r w:rsidDel="00000000" w:rsidR="00000000" w:rsidRPr="00000000">
        <w:rPr>
          <w:rtl w:val="0"/>
        </w:rPr>
      </w:r>
    </w:p>
    <w:p w:rsidR="00000000" w:rsidDel="00000000" w:rsidP="00000000" w:rsidRDefault="00000000" w:rsidRPr="00000000" w14:paraId="000000F1">
      <w:pPr>
        <w:jc w:val="both"/>
        <w:rPr>
          <w:sz w:val="20"/>
          <w:szCs w:val="20"/>
        </w:rPr>
      </w:pPr>
      <w:r w:rsidDel="00000000" w:rsidR="00000000" w:rsidRPr="00000000">
        <w:rPr>
          <w:rtl w:val="0"/>
        </w:rPr>
      </w:r>
    </w:p>
    <w:p w:rsidR="00000000" w:rsidDel="00000000" w:rsidP="00000000" w:rsidRDefault="00000000" w:rsidRPr="00000000" w14:paraId="000000F2">
      <w:pPr>
        <w:jc w:val="both"/>
        <w:rPr>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3">
      <w:pPr>
        <w:jc w:val="both"/>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Sena (2022)</w:t>
      </w:r>
    </w:p>
    <w:p w:rsidR="00000000" w:rsidDel="00000000" w:rsidP="00000000" w:rsidRDefault="00000000" w:rsidRPr="00000000" w14:paraId="000000F4">
      <w:pPr>
        <w:jc w:val="both"/>
        <w:rPr>
          <w:sz w:val="20"/>
          <w:szCs w:val="20"/>
        </w:rPr>
      </w:pPr>
      <w:r w:rsidDel="00000000" w:rsidR="00000000" w:rsidRPr="00000000">
        <w:rPr>
          <w:rtl w:val="0"/>
        </w:rPr>
      </w:r>
    </w:p>
    <w:p w:rsidR="00000000" w:rsidDel="00000000" w:rsidP="00000000" w:rsidRDefault="00000000" w:rsidRPr="00000000" w14:paraId="000000F5">
      <w:pPr>
        <w:jc w:val="both"/>
        <w:rPr>
          <w:sz w:val="20"/>
          <w:szCs w:val="20"/>
        </w:rPr>
      </w:pP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rtl w:val="0"/>
        </w:rPr>
      </w:r>
    </w:p>
    <w:p w:rsidR="00000000" w:rsidDel="00000000" w:rsidP="00000000" w:rsidRDefault="00000000" w:rsidRPr="00000000" w14:paraId="000000F7">
      <w:pPr>
        <w:jc w:val="both"/>
        <w:rPr>
          <w:sz w:val="20"/>
          <w:szCs w:val="20"/>
        </w:rPr>
      </w:pPr>
      <w:r w:rsidDel="00000000" w:rsidR="00000000" w:rsidRPr="00000000">
        <w:rPr>
          <w:rtl w:val="0"/>
        </w:rPr>
      </w:r>
    </w:p>
    <w:p w:rsidR="00000000" w:rsidDel="00000000" w:rsidP="00000000" w:rsidRDefault="00000000" w:rsidRPr="00000000" w14:paraId="000000F8">
      <w:pPr>
        <w:jc w:val="both"/>
        <w:rPr>
          <w:b w:val="1"/>
          <w:sz w:val="20"/>
          <w:szCs w:val="20"/>
        </w:rPr>
      </w:pPr>
      <w:r w:rsidDel="00000000" w:rsidR="00000000" w:rsidRPr="00000000">
        <w:rPr>
          <w:b w:val="1"/>
          <w:sz w:val="20"/>
          <w:szCs w:val="20"/>
          <w:rtl w:val="0"/>
        </w:rPr>
        <w:t xml:space="preserve">3. Revisión documental </w:t>
      </w:r>
    </w:p>
    <w:p w:rsidR="00000000" w:rsidDel="00000000" w:rsidP="00000000" w:rsidRDefault="00000000" w:rsidRPr="00000000" w14:paraId="000000F9">
      <w:pPr>
        <w:jc w:val="both"/>
        <w:rPr>
          <w:sz w:val="20"/>
          <w:szCs w:val="20"/>
        </w:rPr>
      </w:pPr>
      <w:r w:rsidDel="00000000" w:rsidR="00000000" w:rsidRPr="00000000">
        <w:rPr>
          <w:rtl w:val="0"/>
        </w:rPr>
      </w:r>
    </w:p>
    <w:p w:rsidR="00000000" w:rsidDel="00000000" w:rsidP="00000000" w:rsidRDefault="00000000" w:rsidRPr="00000000" w14:paraId="000000FA">
      <w:pPr>
        <w:jc w:val="both"/>
        <w:rPr>
          <w:sz w:val="20"/>
          <w:szCs w:val="20"/>
        </w:rPr>
      </w:pPr>
      <w:r w:rsidDel="00000000" w:rsidR="00000000" w:rsidRPr="00000000">
        <w:rPr>
          <w:sz w:val="20"/>
          <w:szCs w:val="20"/>
          <w:rtl w:val="0"/>
        </w:rPr>
        <w:t xml:space="preserve">En la actualidad el flujo de información genera que diferentes bases de datos acepten información de todo tipo para su consulta y tratamiento. De esa manera, una técnica para poder gestionar, analizar, sintetizar y elaborar fichas de información y que esta sea conducente con el interés del investigador es la revisión documental. </w:t>
      </w:r>
      <w:commentRangeStart w:id="21"/>
      <w:r w:rsidDel="00000000" w:rsidR="00000000" w:rsidRPr="00000000">
        <w:rPr>
          <w:rtl w:val="0"/>
        </w:rPr>
      </w:r>
    </w:p>
    <w:p w:rsidR="00000000" w:rsidDel="00000000" w:rsidP="00000000" w:rsidRDefault="00000000" w:rsidRPr="00000000" w14:paraId="000000FB">
      <w:pPr>
        <w:jc w:val="both"/>
        <w:rPr>
          <w:sz w:val="20"/>
          <w:szCs w:val="20"/>
        </w:rPr>
      </w:pPr>
      <w:commentRangeEnd w:id="21"/>
      <w:r w:rsidDel="00000000" w:rsidR="00000000" w:rsidRPr="00000000">
        <w:commentReference w:id="2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39370</wp:posOffset>
            </wp:positionV>
            <wp:extent cx="786130" cy="803910"/>
            <wp:effectExtent b="0" l="0" r="0" t="0"/>
            <wp:wrapSquare wrapText="bothSides" distB="0" distT="0" distL="114300" distR="114300"/>
            <wp:docPr descr="Financial accounting report icon. Business process diagram and paperwork document. Data analysis, audit, project management, marketing research concept. App for analytics and statistics design" id="18" name="image1.jpg"/>
            <a:graphic>
              <a:graphicData uri="http://schemas.openxmlformats.org/drawingml/2006/picture">
                <pic:pic>
                  <pic:nvPicPr>
                    <pic:cNvPr descr="Financial accounting report icon. Business process diagram and paperwork document. Data analysis, audit, project management, marketing research concept. App for analytics and statistics design" id="0" name="image1.jpg"/>
                    <pic:cNvPicPr preferRelativeResize="0"/>
                  </pic:nvPicPr>
                  <pic:blipFill>
                    <a:blip r:embed="rId37"/>
                    <a:srcRect b="0" l="0" r="0" t="0"/>
                    <a:stretch>
                      <a:fillRect/>
                    </a:stretch>
                  </pic:blipFill>
                  <pic:spPr>
                    <a:xfrm>
                      <a:off x="0" y="0"/>
                      <a:ext cx="786130" cy="803910"/>
                    </a:xfrm>
                    <a:prstGeom prst="rect"/>
                    <a:ln/>
                  </pic:spPr>
                </pic:pic>
              </a:graphicData>
            </a:graphic>
          </wp:anchor>
        </w:drawing>
      </w:r>
    </w:p>
    <w:p w:rsidR="00000000" w:rsidDel="00000000" w:rsidP="00000000" w:rsidRDefault="00000000" w:rsidRPr="00000000" w14:paraId="000000FC">
      <w:pPr>
        <w:jc w:val="both"/>
        <w:rPr>
          <w:sz w:val="20"/>
          <w:szCs w:val="20"/>
        </w:rPr>
      </w:pPr>
      <w:r w:rsidDel="00000000" w:rsidR="00000000" w:rsidRPr="00000000">
        <w:rPr>
          <w:sz w:val="20"/>
          <w:szCs w:val="20"/>
          <w:rtl w:val="0"/>
        </w:rPr>
        <w:t xml:space="preserve">La revisión documental, es una herramienta que permite identificar de primera mano la información y de este modo, establecer la metodología cualitativa o cuantitativa de conveniencia académica y social para poder generar informes. Por tal razón, la revisión documental es un instrumento para organizar y darle uso a la información contenida en plataformas digitales y bibliotecas para el uso práctico y científico.</w:t>
      </w:r>
    </w:p>
    <w:p w:rsidR="00000000" w:rsidDel="00000000" w:rsidP="00000000" w:rsidRDefault="00000000" w:rsidRPr="00000000" w14:paraId="000000FD">
      <w:pPr>
        <w:jc w:val="both"/>
        <w:rPr>
          <w:sz w:val="20"/>
          <w:szCs w:val="20"/>
        </w:rPr>
      </w:pPr>
      <w:r w:rsidDel="00000000" w:rsidR="00000000" w:rsidRPr="00000000">
        <w:rPr>
          <w:rtl w:val="0"/>
        </w:rPr>
      </w:r>
    </w:p>
    <w:p w:rsidR="00000000" w:rsidDel="00000000" w:rsidP="00000000" w:rsidRDefault="00000000" w:rsidRPr="00000000" w14:paraId="000000FE">
      <w:pPr>
        <w:jc w:val="both"/>
        <w:rPr>
          <w:sz w:val="20"/>
          <w:szCs w:val="20"/>
        </w:rPr>
      </w:pPr>
      <w:r w:rsidDel="00000000" w:rsidR="00000000" w:rsidRPr="00000000">
        <w:rPr>
          <w:sz w:val="20"/>
          <w:szCs w:val="20"/>
          <w:rtl w:val="0"/>
        </w:rPr>
        <w:t xml:space="preserve">Esta información sirve como punto de partida y de contexto de temáticas que necesitan ser investigadas y se desea conocer información previa. En ese sentido, esta técnica permite identificar los diversos documentos que contienen las fuentes de información relacionada, así mismo, permite distinguir sí hace falta información relevante del tema a investigar y por ende establece una orientación hacia los posibles resultados. </w:t>
      </w:r>
    </w:p>
    <w:p w:rsidR="00000000" w:rsidDel="00000000" w:rsidP="00000000" w:rsidRDefault="00000000" w:rsidRPr="00000000" w14:paraId="000000FF">
      <w:pPr>
        <w:jc w:val="both"/>
        <w:rPr>
          <w:sz w:val="20"/>
          <w:szCs w:val="20"/>
        </w:rPr>
      </w:pPr>
      <w:r w:rsidDel="00000000" w:rsidR="00000000" w:rsidRPr="00000000">
        <w:rPr>
          <w:rtl w:val="0"/>
        </w:rPr>
      </w:r>
    </w:p>
    <w:p w:rsidR="00000000" w:rsidDel="00000000" w:rsidP="00000000" w:rsidRDefault="00000000" w:rsidRPr="00000000" w14:paraId="00000100">
      <w:pPr>
        <w:jc w:val="both"/>
        <w:rPr>
          <w:sz w:val="20"/>
          <w:szCs w:val="20"/>
        </w:rPr>
      </w:pPr>
      <w:commentRangeStart w:id="22"/>
      <w:r w:rsidDel="00000000" w:rsidR="00000000" w:rsidRPr="00000000">
        <w:rPr>
          <w:sz w:val="20"/>
          <w:szCs w:val="20"/>
        </w:rPr>
        <mc:AlternateContent>
          <mc:Choice Requires="wpg">
            <w:drawing>
              <wp:inline distB="0" distT="0" distL="0" distR="0">
                <wp:extent cx="5612130" cy="1576600"/>
                <wp:effectExtent b="0" l="0" r="0" t="0"/>
                <wp:docPr id="4" name=""/>
                <a:graphic>
                  <a:graphicData uri="http://schemas.microsoft.com/office/word/2010/wordprocessingGroup">
                    <wpg:wgp>
                      <wpg:cNvGrpSpPr/>
                      <wpg:grpSpPr>
                        <a:xfrm>
                          <a:off x="2539935" y="2991700"/>
                          <a:ext cx="5612130" cy="1576600"/>
                          <a:chOff x="2539935" y="2991700"/>
                          <a:chExt cx="5612130" cy="1576600"/>
                        </a:xfrm>
                      </wpg:grpSpPr>
                      <wpg:grpSp>
                        <wpg:cNvGrpSpPr/>
                        <wpg:grpSpPr>
                          <a:xfrm>
                            <a:off x="2539935" y="2991700"/>
                            <a:ext cx="5612130" cy="1576600"/>
                            <a:chOff x="0" y="0"/>
                            <a:chExt cx="5612125" cy="1576600"/>
                          </a:xfrm>
                        </wpg:grpSpPr>
                        <wps:wsp>
                          <wps:cNvSpPr/>
                          <wps:cNvPr id="3" name="Shape 3"/>
                          <wps:spPr>
                            <a:xfrm>
                              <a:off x="0" y="0"/>
                              <a:ext cx="5612125" cy="15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1576600"/>
                              <a:chOff x="0" y="0"/>
                              <a:chExt cx="5612125" cy="1576600"/>
                            </a:xfrm>
                          </wpg:grpSpPr>
                          <wps:wsp>
                            <wps:cNvSpPr/>
                            <wps:cNvPr id="72" name="Shape 72"/>
                            <wps:spPr>
                              <a:xfrm>
                                <a:off x="0" y="0"/>
                                <a:ext cx="5612125" cy="15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703058" y="201591"/>
                                <a:ext cx="4388882" cy="1371525"/>
                              </a:xfrm>
                              <a:prstGeom prst="rect">
                                <a:avLst/>
                              </a:prstGeom>
                              <a:solidFill>
                                <a:schemeClr val="lt1">
                                  <a:alpha val="40000"/>
                                </a:schemeClr>
                              </a:solidFill>
                              <a:ln cap="flat" cmpd="sng" w="1905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703058" y="201591"/>
                                <a:ext cx="4388882" cy="137152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La revisión documental se conoce como una manera de investigación técnica mediante un grupo de operaciones intelectuales enfocadas a detallar y representar los documentos de modo consolidado y sistemático y, así ayudar a su recuperación. Además, este procedimiento incorpora diversos apartados como el índice, las reseñas, las referencias y fuentes bibliográficas (Madrid y Ortiz, 2005).</w:t>
                                  </w:r>
                                </w:p>
                              </w:txbxContent>
                            </wps:txbx>
                            <wps:bodyPr anchorCtr="0" anchor="ctr" bIns="38100" lIns="928975" spcFirstLastPara="1" rIns="38100" wrap="square" tIns="38100">
                              <a:noAutofit/>
                            </wps:bodyPr>
                          </wps:wsp>
                          <wps:wsp>
                            <wps:cNvSpPr/>
                            <wps:cNvPr id="75" name="Shape 75"/>
                            <wps:spPr>
                              <a:xfrm>
                                <a:off x="520188" y="3482"/>
                                <a:ext cx="960068" cy="1440102"/>
                              </a:xfrm>
                              <a:prstGeom prst="rect">
                                <a:avLst/>
                              </a:prstGeom>
                              <a:blipFill rotWithShape="1">
                                <a:blip r:embed="rId38">
                                  <a:alphaModFix/>
                                </a:blip>
                                <a:stretch>
                                  <a:fillRect b="0" l="-31996" r="-31994" t="0"/>
                                </a:stretch>
                              </a:blipFill>
                              <a:ln cap="flat" cmpd="sng" w="25400">
                                <a:solidFill>
                                  <a:schemeClr val="lt1"/>
                                </a:solidFill>
                                <a:prstDash val="solid"/>
                                <a:round/>
                                <a:headEnd len="sm" w="sm" type="none"/>
                                <a:tailEnd len="sm" w="sm" type="none"/>
                              </a:ln>
                              <a:effectLst>
                                <a:outerShdw blurRad="63500" sx="102000" rotWithShape="0" algn="ctr" sy="102000">
                                  <a:srgbClr val="000000">
                                    <a:alpha val="4000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612130" cy="1576600"/>
                <wp:effectExtent b="0" l="0" r="0" t="0"/>
                <wp:docPr id="4" name="image16.png"/>
                <a:graphic>
                  <a:graphicData uri="http://schemas.openxmlformats.org/drawingml/2006/picture">
                    <pic:pic>
                      <pic:nvPicPr>
                        <pic:cNvPr id="0" name="image16.png"/>
                        <pic:cNvPicPr preferRelativeResize="0"/>
                      </pic:nvPicPr>
                      <pic:blipFill>
                        <a:blip r:embed="rId39"/>
                        <a:srcRect/>
                        <a:stretch>
                          <a:fillRect/>
                        </a:stretch>
                      </pic:blipFill>
                      <pic:spPr>
                        <a:xfrm>
                          <a:off x="0" y="0"/>
                          <a:ext cx="5612130" cy="1576600"/>
                        </a:xfrm>
                        <a:prstGeom prst="rect"/>
                        <a:ln/>
                      </pic:spPr>
                    </pic:pic>
                  </a:graphicData>
                </a:graphic>
              </wp:inline>
            </w:drawing>
          </mc:Fallback>
        </mc:AlternateConten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01">
      <w:pPr>
        <w:jc w:val="both"/>
        <w:rPr>
          <w:sz w:val="20"/>
          <w:szCs w:val="20"/>
        </w:rPr>
      </w:pPr>
      <w:r w:rsidDel="00000000" w:rsidR="00000000" w:rsidRPr="00000000">
        <w:rPr>
          <w:rtl w:val="0"/>
        </w:rPr>
      </w:r>
    </w:p>
    <w:p w:rsidR="00000000" w:rsidDel="00000000" w:rsidP="00000000" w:rsidRDefault="00000000" w:rsidRPr="00000000" w14:paraId="00000102">
      <w:pPr>
        <w:jc w:val="both"/>
        <w:rPr>
          <w:sz w:val="20"/>
          <w:szCs w:val="20"/>
        </w:rPr>
      </w:pPr>
      <w:r w:rsidDel="00000000" w:rsidR="00000000" w:rsidRPr="00000000">
        <w:rPr>
          <w:rtl w:val="0"/>
        </w:rPr>
      </w:r>
    </w:p>
    <w:p w:rsidR="00000000" w:rsidDel="00000000" w:rsidP="00000000" w:rsidRDefault="00000000" w:rsidRPr="00000000" w14:paraId="00000103">
      <w:pPr>
        <w:jc w:val="both"/>
        <w:rPr>
          <w:sz w:val="20"/>
          <w:szCs w:val="20"/>
        </w:rPr>
      </w:pPr>
      <w:r w:rsidDel="00000000" w:rsidR="00000000" w:rsidRPr="00000000">
        <w:rPr>
          <w:rtl w:val="0"/>
        </w:rPr>
      </w:r>
    </w:p>
    <w:p w:rsidR="00000000" w:rsidDel="00000000" w:rsidP="00000000" w:rsidRDefault="00000000" w:rsidRPr="00000000" w14:paraId="00000104">
      <w:pPr>
        <w:jc w:val="both"/>
        <w:rPr>
          <w:b w:val="1"/>
          <w:sz w:val="20"/>
          <w:szCs w:val="20"/>
        </w:rPr>
      </w:pPr>
      <w:r w:rsidDel="00000000" w:rsidR="00000000" w:rsidRPr="00000000">
        <w:rPr>
          <w:b w:val="1"/>
          <w:sz w:val="20"/>
          <w:szCs w:val="20"/>
          <w:rtl w:val="0"/>
        </w:rPr>
        <w:t xml:space="preserve">3.1. Fuentes de información de sistemas agroecológicos</w:t>
      </w:r>
    </w:p>
    <w:p w:rsidR="00000000" w:rsidDel="00000000" w:rsidP="00000000" w:rsidRDefault="00000000" w:rsidRPr="00000000" w14:paraId="00000105">
      <w:pPr>
        <w:jc w:val="both"/>
        <w:rPr>
          <w:b w:val="1"/>
          <w:sz w:val="20"/>
          <w:szCs w:val="20"/>
        </w:rPr>
      </w:pPr>
      <w:r w:rsidDel="00000000" w:rsidR="00000000" w:rsidRPr="00000000">
        <w:rPr>
          <w:rtl w:val="0"/>
        </w:rPr>
      </w:r>
    </w:p>
    <w:p w:rsidR="00000000" w:rsidDel="00000000" w:rsidP="00000000" w:rsidRDefault="00000000" w:rsidRPr="00000000" w14:paraId="00000106">
      <w:pPr>
        <w:jc w:val="both"/>
        <w:rPr>
          <w:sz w:val="20"/>
          <w:szCs w:val="20"/>
        </w:rPr>
      </w:pPr>
      <w:r w:rsidDel="00000000" w:rsidR="00000000" w:rsidRPr="00000000">
        <w:rPr>
          <w:sz w:val="20"/>
          <w:szCs w:val="20"/>
          <w:rtl w:val="0"/>
        </w:rPr>
        <w:t xml:space="preserve">Las fuentes de información son instrumentos que permiten el acceso, conocimiento, gestión y búsqueda de información de calidad a través del análisis de información que forma parte de la investigación y la indagación en procesos de inteligencia y vigilancia tecnológica. El objetivo de las fuentes de información es la captación, evaluación, selección y síntesis de documentos para el análisis y tratamiento determinado (Suárez,</w:t>
      </w:r>
      <w:r w:rsidDel="00000000" w:rsidR="00000000" w:rsidRPr="00000000">
        <w:rPr>
          <w:color w:val="000000"/>
          <w:sz w:val="20"/>
          <w:szCs w:val="20"/>
          <w:rtl w:val="0"/>
        </w:rPr>
        <w:t xml:space="preserve"> Urdaneta y Jaimes</w:t>
      </w:r>
      <w:r w:rsidDel="00000000" w:rsidR="00000000" w:rsidRPr="00000000">
        <w:rPr>
          <w:sz w:val="20"/>
          <w:szCs w:val="20"/>
          <w:rtl w:val="0"/>
        </w:rPr>
        <w:t xml:space="preserve">, 2019). El análisis de información genera estrategias que contribuyen a la toma de decisiones a partir de la relevancia que pueden tener los documentos. </w:t>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sz w:val="20"/>
          <w:szCs w:val="20"/>
          <w:rtl w:val="0"/>
        </w:rPr>
        <w:t xml:space="preserve">Existen diferentes fuentes de información, que se encuentran tipificados en cinco recursos que son:</w:t>
      </w:r>
    </w:p>
    <w:p w:rsidR="00000000" w:rsidDel="00000000" w:rsidP="00000000" w:rsidRDefault="00000000" w:rsidRPr="00000000" w14:paraId="00000109">
      <w:pPr>
        <w:jc w:val="both"/>
        <w:rPr>
          <w:sz w:val="20"/>
          <w:szCs w:val="20"/>
        </w:rPr>
      </w:pPr>
      <w:r w:rsidDel="00000000" w:rsidR="00000000" w:rsidRPr="00000000">
        <w:rPr>
          <w:rtl w:val="0"/>
        </w:rPr>
      </w:r>
    </w:p>
    <w:p w:rsidR="00000000" w:rsidDel="00000000" w:rsidP="00000000" w:rsidRDefault="00000000" w:rsidRPr="00000000" w14:paraId="0000010A">
      <w:pPr>
        <w:jc w:val="both"/>
        <w:rPr>
          <w:sz w:val="20"/>
          <w:szCs w:val="20"/>
        </w:rPr>
      </w:pPr>
      <w:r w:rsidDel="00000000" w:rsidR="00000000" w:rsidRPr="00000000">
        <w:rPr>
          <w:rtl w:val="0"/>
        </w:rPr>
        <w:t xml:space="preserve">     </w:t>
      </w:r>
      <w:commentRangeStart w:id="23"/>
      <w:r w:rsidDel="00000000" w:rsidR="00000000" w:rsidRPr="00000000">
        <w:rPr>
          <w:sz w:val="20"/>
          <w:szCs w:val="20"/>
        </w:rPr>
        <mc:AlternateContent>
          <mc:Choice Requires="wpg">
            <w:drawing>
              <wp:inline distB="0" distT="0" distL="0" distR="0">
                <wp:extent cx="5700784" cy="1862920"/>
                <wp:effectExtent b="0" l="0" r="0" t="0"/>
                <wp:docPr id="5" name=""/>
                <a:graphic>
                  <a:graphicData uri="http://schemas.microsoft.com/office/word/2010/wordprocessingGroup">
                    <wpg:wgp>
                      <wpg:cNvGrpSpPr/>
                      <wpg:grpSpPr>
                        <a:xfrm>
                          <a:off x="2495608" y="2848540"/>
                          <a:ext cx="5700784" cy="1862920"/>
                          <a:chOff x="2495608" y="2848540"/>
                          <a:chExt cx="5700784" cy="1862920"/>
                        </a:xfrm>
                      </wpg:grpSpPr>
                      <wpg:grpSp>
                        <wpg:cNvGrpSpPr/>
                        <wpg:grpSpPr>
                          <a:xfrm>
                            <a:off x="2495608" y="2848540"/>
                            <a:ext cx="5700784" cy="1862920"/>
                            <a:chOff x="0" y="0"/>
                            <a:chExt cx="5700775" cy="1862920"/>
                          </a:xfrm>
                        </wpg:grpSpPr>
                        <wps:wsp>
                          <wps:cNvSpPr/>
                          <wps:cNvPr id="3" name="Shape 3"/>
                          <wps:spPr>
                            <a:xfrm>
                              <a:off x="0" y="0"/>
                              <a:ext cx="5700775" cy="186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700775" cy="1862920"/>
                              <a:chOff x="0" y="0"/>
                              <a:chExt cx="5700775" cy="1862920"/>
                            </a:xfrm>
                          </wpg:grpSpPr>
                          <wps:wsp>
                            <wps:cNvSpPr/>
                            <wps:cNvPr id="78" name="Shape 78"/>
                            <wps:spPr>
                              <a:xfrm>
                                <a:off x="0" y="0"/>
                                <a:ext cx="5700775" cy="186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520601" y="0"/>
                                <a:ext cx="931460" cy="931460"/>
                              </a:xfrm>
                              <a:prstGeom prst="rect">
                                <a:avLst/>
                              </a:prstGeom>
                              <a:blipFill rotWithShape="1">
                                <a:blip r:embed="rId40">
                                  <a:alphaModFix/>
                                </a:blip>
                                <a:stretch>
                                  <a:fillRect b="0" l="0" r="0"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20601" y="0"/>
                                <a:ext cx="93" cy="1862920"/>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81" name="Shape 81"/>
                            <wps:spPr>
                              <a:xfrm>
                                <a:off x="520601" y="931460"/>
                                <a:ext cx="931460" cy="9314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520601" y="931460"/>
                                <a:ext cx="931460" cy="93146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Obras de consulta:</w:t>
                                  </w:r>
                                </w:p>
                                <w:p w:rsidR="00000000" w:rsidDel="00000000" w:rsidP="00000000" w:rsidRDefault="00000000" w:rsidRPr="00000000">
                                  <w:pPr>
                                    <w:spacing w:after="0" w:before="55" w:line="215.00000953674316"/>
                                    <w:ind w:left="90" w:right="0" w:firstLine="150"/>
                                    <w:jc w:val="left"/>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1"/>
                                      <w:i w:val="0"/>
                                      <w:smallCaps w:val="0"/>
                                      <w:strike w:val="0"/>
                                      <w:color w:val="000000"/>
                                      <w:sz w:val="12"/>
                                      <w:vertAlign w:val="baseline"/>
                                    </w:rPr>
                                    <w:t xml:space="preserve"> </w:t>
                                  </w:r>
                                  <w:r w:rsidDel="00000000" w:rsidR="00000000" w:rsidRPr="00000000">
                                    <w:rPr>
                                      <w:rFonts w:ascii="Arial" w:cs="Arial" w:eastAsia="Arial" w:hAnsi="Arial"/>
                                      <w:b w:val="0"/>
                                      <w:i w:val="0"/>
                                      <w:smallCaps w:val="0"/>
                                      <w:strike w:val="0"/>
                                      <w:color w:val="000000"/>
                                      <w:sz w:val="12"/>
                                      <w:vertAlign w:val="baseline"/>
                                    </w:rPr>
                                    <w:t xml:space="preserve">Enciclopedias, diccionarios, directorios, anuarios, índices, biografías, manuales, cronologías.</w:t>
                                  </w:r>
                                </w:p>
                              </w:txbxContent>
                            </wps:txbx>
                            <wps:bodyPr anchorCtr="0" anchor="t" bIns="30475" lIns="30475" spcFirstLastPara="1" rIns="30475" wrap="square" tIns="30475">
                              <a:noAutofit/>
                            </wps:bodyPr>
                          </wps:wsp>
                          <wps:wsp>
                            <wps:cNvSpPr/>
                            <wps:cNvPr id="83" name="Shape 83"/>
                            <wps:spPr>
                              <a:xfrm>
                                <a:off x="1452631" y="0"/>
                                <a:ext cx="931460" cy="931460"/>
                              </a:xfrm>
                              <a:prstGeom prst="rect">
                                <a:avLst/>
                              </a:prstGeom>
                              <a:blipFill rotWithShape="1">
                                <a:blip r:embed="rId41">
                                  <a:alphaModFix/>
                                </a:blip>
                                <a:stretch>
                                  <a:fillRect b="0" l="0" r="0"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452631" y="0"/>
                                <a:ext cx="93" cy="1862920"/>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85" name="Shape 85"/>
                            <wps:spPr>
                              <a:xfrm>
                                <a:off x="1452631" y="931460"/>
                                <a:ext cx="931460" cy="9314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1452631" y="931460"/>
                                <a:ext cx="931460" cy="93146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Obras literarias y científicas:</w:t>
                                  </w:r>
                                </w:p>
                                <w:p w:rsidR="00000000" w:rsidDel="00000000" w:rsidP="00000000" w:rsidRDefault="00000000" w:rsidRPr="00000000">
                                  <w:pPr>
                                    <w:spacing w:after="0" w:before="55" w:line="215.00000953674316"/>
                                    <w:ind w:left="90" w:right="0" w:firstLine="150"/>
                                    <w:jc w:val="left"/>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1"/>
                                      <w:i w:val="0"/>
                                      <w:smallCaps w:val="0"/>
                                      <w:strike w:val="0"/>
                                      <w:color w:val="000000"/>
                                      <w:sz w:val="12"/>
                                      <w:vertAlign w:val="baseline"/>
                                    </w:rPr>
                                    <w:t xml:space="preserve"> </w:t>
                                  </w:r>
                                  <w:r w:rsidDel="00000000" w:rsidR="00000000" w:rsidRPr="00000000">
                                    <w:rPr>
                                      <w:rFonts w:ascii="Arial" w:cs="Arial" w:eastAsia="Arial" w:hAnsi="Arial"/>
                                      <w:b w:val="0"/>
                                      <w:i w:val="0"/>
                                      <w:smallCaps w:val="0"/>
                                      <w:strike w:val="0"/>
                                      <w:color w:val="000000"/>
                                      <w:sz w:val="12"/>
                                      <w:vertAlign w:val="baseline"/>
                                    </w:rPr>
                                    <w:t xml:space="preserve">Libros, tesis, artículos, folletos.</w:t>
                                  </w:r>
                                </w:p>
                              </w:txbxContent>
                            </wps:txbx>
                            <wps:bodyPr anchorCtr="0" anchor="t" bIns="30475" lIns="30475" spcFirstLastPara="1" rIns="30475" wrap="square" tIns="30475">
                              <a:noAutofit/>
                            </wps:bodyPr>
                          </wps:wsp>
                          <wps:wsp>
                            <wps:cNvSpPr/>
                            <wps:cNvPr id="87" name="Shape 87"/>
                            <wps:spPr>
                              <a:xfrm>
                                <a:off x="2384662" y="0"/>
                                <a:ext cx="931460" cy="931460"/>
                              </a:xfrm>
                              <a:prstGeom prst="rect">
                                <a:avLst/>
                              </a:prstGeom>
                              <a:blipFill rotWithShape="1">
                                <a:blip r:embed="rId42">
                                  <a:alphaModFix/>
                                </a:blip>
                                <a:stretch>
                                  <a:fillRect b="0" l="0" r="0"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384662" y="0"/>
                                <a:ext cx="93" cy="1862920"/>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89" name="Shape 89"/>
                            <wps:spPr>
                              <a:xfrm>
                                <a:off x="2384662" y="931460"/>
                                <a:ext cx="931460" cy="9314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2384662" y="931460"/>
                                <a:ext cx="931460" cy="93146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Audiovisuales:</w:t>
                                  </w:r>
                                </w:p>
                                <w:p w:rsidR="00000000" w:rsidDel="00000000" w:rsidP="00000000" w:rsidRDefault="00000000" w:rsidRPr="00000000">
                                  <w:pPr>
                                    <w:spacing w:after="0" w:before="55" w:line="215.00000953674316"/>
                                    <w:ind w:left="90" w:right="0" w:firstLine="150"/>
                                    <w:jc w:val="left"/>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2"/>
                                      <w:vertAlign w:val="baseline"/>
                                    </w:rPr>
                                    <w:t xml:space="preserve">Películas, diapositivas, videos, documentales, audios. </w:t>
                                  </w:r>
                                </w:p>
                              </w:txbxContent>
                            </wps:txbx>
                            <wps:bodyPr anchorCtr="0" anchor="t" bIns="30475" lIns="30475" spcFirstLastPara="1" rIns="30475" wrap="square" tIns="30475">
                              <a:noAutofit/>
                            </wps:bodyPr>
                          </wps:wsp>
                          <wps:wsp>
                            <wps:cNvSpPr/>
                            <wps:cNvPr id="91" name="Shape 91"/>
                            <wps:spPr>
                              <a:xfrm>
                                <a:off x="3316692" y="0"/>
                                <a:ext cx="931460" cy="931460"/>
                              </a:xfrm>
                              <a:prstGeom prst="rect">
                                <a:avLst/>
                              </a:prstGeom>
                              <a:blipFill rotWithShape="1">
                                <a:blip r:embed="rId43">
                                  <a:alphaModFix/>
                                </a:blip>
                                <a:stretch>
                                  <a:fillRect b="0" l="0" r="0"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316692" y="0"/>
                                <a:ext cx="93" cy="1862920"/>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93" name="Shape 93"/>
                            <wps:spPr>
                              <a:xfrm>
                                <a:off x="3316692" y="931460"/>
                                <a:ext cx="931460" cy="9314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3316692" y="931460"/>
                                <a:ext cx="931460" cy="93146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Publicaciones periódicas:</w:t>
                                  </w:r>
                                </w:p>
                                <w:p w:rsidR="00000000" w:rsidDel="00000000" w:rsidP="00000000" w:rsidRDefault="00000000" w:rsidRPr="00000000">
                                  <w:pPr>
                                    <w:spacing w:after="0" w:before="55" w:line="215.00000953674316"/>
                                    <w:ind w:left="90" w:right="0" w:firstLine="150"/>
                                    <w:jc w:val="left"/>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1"/>
                                      <w:i w:val="0"/>
                                      <w:smallCaps w:val="0"/>
                                      <w:strike w:val="0"/>
                                      <w:color w:val="000000"/>
                                      <w:sz w:val="12"/>
                                      <w:vertAlign w:val="baseline"/>
                                    </w:rPr>
                                    <w:t xml:space="preserve"> </w:t>
                                  </w:r>
                                  <w:r w:rsidDel="00000000" w:rsidR="00000000" w:rsidRPr="00000000">
                                    <w:rPr>
                                      <w:rFonts w:ascii="Arial" w:cs="Arial" w:eastAsia="Arial" w:hAnsi="Arial"/>
                                      <w:b w:val="0"/>
                                      <w:i w:val="0"/>
                                      <w:smallCaps w:val="0"/>
                                      <w:strike w:val="0"/>
                                      <w:color w:val="000000"/>
                                      <w:sz w:val="12"/>
                                      <w:vertAlign w:val="baseline"/>
                                    </w:rPr>
                                    <w:t xml:space="preserve">Periódicos, diarios, revistas, boletines. </w:t>
                                  </w:r>
                                </w:p>
                              </w:txbxContent>
                            </wps:txbx>
                            <wps:bodyPr anchorCtr="0" anchor="t" bIns="30475" lIns="30475" spcFirstLastPara="1" rIns="30475" wrap="square" tIns="30475">
                              <a:noAutofit/>
                            </wps:bodyPr>
                          </wps:wsp>
                          <wps:wsp>
                            <wps:cNvSpPr/>
                            <wps:cNvPr id="95" name="Shape 95"/>
                            <wps:spPr>
                              <a:xfrm>
                                <a:off x="4248722" y="0"/>
                                <a:ext cx="931460" cy="931460"/>
                              </a:xfrm>
                              <a:prstGeom prst="rect">
                                <a:avLst/>
                              </a:prstGeom>
                              <a:blipFill rotWithShape="1">
                                <a:blip r:embed="rId44">
                                  <a:alphaModFix/>
                                </a:blip>
                                <a:stretch>
                                  <a:fillRect b="0" l="-24995" r="-24994"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48722" y="0"/>
                                <a:ext cx="93" cy="1862920"/>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97" name="Shape 97"/>
                            <wps:spPr>
                              <a:xfrm>
                                <a:off x="4248722" y="931460"/>
                                <a:ext cx="931460" cy="9314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4248722" y="931460"/>
                                <a:ext cx="931460" cy="93146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Otros tipos</w:t>
                                  </w:r>
                                  <w:r w:rsidDel="00000000" w:rsidR="00000000" w:rsidRPr="00000000">
                                    <w:rPr>
                                      <w:rFonts w:ascii="Arial" w:cs="Arial" w:eastAsia="Arial" w:hAnsi="Arial"/>
                                      <w:b w:val="0"/>
                                      <w:i w:val="0"/>
                                      <w:smallCaps w:val="0"/>
                                      <w:strike w:val="0"/>
                                      <w:color w:val="000000"/>
                                      <w:sz w:val="16"/>
                                      <w:vertAlign w:val="baseline"/>
                                    </w:rPr>
                                    <w:t xml:space="preserve">:</w:t>
                                  </w:r>
                                </w:p>
                                <w:p w:rsidR="00000000" w:rsidDel="00000000" w:rsidP="00000000" w:rsidRDefault="00000000" w:rsidRPr="00000000">
                                  <w:pPr>
                                    <w:spacing w:after="0" w:before="55" w:line="215.00000953674316"/>
                                    <w:ind w:left="90" w:right="0" w:firstLine="15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2"/>
                                      <w:vertAlign w:val="baseline"/>
                                    </w:rPr>
                                    <w:t xml:space="preserve">Informes técnicos y de investigación, patentes bibliografías, actas, normas, catálogos, literatura gris. </w:t>
                                  </w:r>
                                </w:p>
                              </w:txbxContent>
                            </wps:txbx>
                            <wps:bodyPr anchorCtr="0" anchor="t" bIns="30475" lIns="30475" spcFirstLastPara="1" rIns="30475" wrap="square" tIns="30475">
                              <a:noAutofit/>
                            </wps:bodyPr>
                          </wps:wsp>
                        </wpg:grpSp>
                      </wpg:grpSp>
                    </wpg:wgp>
                  </a:graphicData>
                </a:graphic>
              </wp:inline>
            </w:drawing>
          </mc:Choice>
          <mc:Fallback>
            <w:drawing>
              <wp:inline distB="0" distT="0" distL="0" distR="0">
                <wp:extent cx="5700784" cy="1862920"/>
                <wp:effectExtent b="0" l="0" r="0" t="0"/>
                <wp:docPr id="5" name="image17.png"/>
                <a:graphic>
                  <a:graphicData uri="http://schemas.openxmlformats.org/drawingml/2006/picture">
                    <pic:pic>
                      <pic:nvPicPr>
                        <pic:cNvPr id="0" name="image17.png"/>
                        <pic:cNvPicPr preferRelativeResize="0"/>
                      </pic:nvPicPr>
                      <pic:blipFill>
                        <a:blip r:embed="rId45"/>
                        <a:srcRect/>
                        <a:stretch>
                          <a:fillRect/>
                        </a:stretch>
                      </pic:blipFill>
                      <pic:spPr>
                        <a:xfrm>
                          <a:off x="0" y="0"/>
                          <a:ext cx="5700784" cy="1862920"/>
                        </a:xfrm>
                        <a:prstGeom prst="rect"/>
                        <a:ln/>
                      </pic:spPr>
                    </pic:pic>
                  </a:graphicData>
                </a:graphic>
              </wp:inline>
            </w:drawing>
          </mc:Fallback>
        </mc:AlternateConten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0B">
      <w:pPr>
        <w:jc w:val="both"/>
        <w:rPr>
          <w:sz w:val="20"/>
          <w:szCs w:val="20"/>
        </w:rPr>
      </w:pPr>
      <w:r w:rsidDel="00000000" w:rsidR="00000000" w:rsidRPr="00000000">
        <w:rPr>
          <w:rtl w:val="0"/>
        </w:rPr>
      </w:r>
    </w:p>
    <w:p w:rsidR="00000000" w:rsidDel="00000000" w:rsidP="00000000" w:rsidRDefault="00000000" w:rsidRPr="00000000" w14:paraId="0000010C">
      <w:pPr>
        <w:jc w:val="both"/>
        <w:rPr>
          <w:sz w:val="20"/>
          <w:szCs w:val="20"/>
        </w:rPr>
      </w:pPr>
      <w:r w:rsidDel="00000000" w:rsidR="00000000" w:rsidRPr="00000000">
        <w:rPr>
          <w:rtl w:val="0"/>
        </w:rPr>
      </w:r>
    </w:p>
    <w:p w:rsidR="00000000" w:rsidDel="00000000" w:rsidP="00000000" w:rsidRDefault="00000000" w:rsidRPr="00000000" w14:paraId="0000010D">
      <w:pPr>
        <w:jc w:val="both"/>
        <w:rPr>
          <w:sz w:val="20"/>
          <w:szCs w:val="20"/>
        </w:rPr>
      </w:pPr>
      <w:r w:rsidDel="00000000" w:rsidR="00000000" w:rsidRPr="00000000">
        <w:rPr>
          <w:sz w:val="20"/>
          <w:szCs w:val="20"/>
          <w:rtl w:val="0"/>
        </w:rPr>
        <w:t xml:space="preserve">Además, las fuentes de información cuentan con una clasificación general en:</w:t>
      </w:r>
    </w:p>
    <w:p w:rsidR="00000000" w:rsidDel="00000000" w:rsidP="00000000" w:rsidRDefault="00000000" w:rsidRPr="00000000" w14:paraId="0000010E">
      <w:pPr>
        <w:jc w:val="both"/>
        <w:rPr>
          <w:sz w:val="20"/>
          <w:szCs w:val="20"/>
        </w:rPr>
      </w:pPr>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rtl w:val="0"/>
        </w:rPr>
        <w:t xml:space="preserve">     </w:t>
      </w:r>
      <w:commentRangeStart w:id="24"/>
      <w:r w:rsidDel="00000000" w:rsidR="00000000" w:rsidRPr="00000000">
        <w:rPr>
          <w:b w:val="1"/>
          <w:color w:val="000000"/>
          <w:sz w:val="20"/>
          <w:szCs w:val="20"/>
          <w:rtl w:val="0"/>
        </w:rPr>
        <w:t xml:space="preserve">Fuentes primarias:</w:t>
      </w:r>
      <w:r w:rsidDel="00000000" w:rsidR="00000000" w:rsidRPr="00000000">
        <w:rPr>
          <w:color w:val="000000"/>
          <w:sz w:val="20"/>
          <w:szCs w:val="20"/>
          <w:rtl w:val="0"/>
        </w:rPr>
        <w:t xml:space="preserve"> son las que suministran información directa, nueva y auténtica, publicada por primera vez y que no ha sido analizada por otra persona, como, por ejemplo, libros, manuscritos, entrevistas, discursos, cartas, diarios, revistas, videos, guías, testimonios, foros, tesis, documentales, informes, etc. </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Fuentes secundarias:</w:t>
      </w:r>
      <w:r w:rsidDel="00000000" w:rsidR="00000000" w:rsidRPr="00000000">
        <w:rPr>
          <w:color w:val="000000"/>
          <w:sz w:val="20"/>
          <w:szCs w:val="20"/>
          <w:rtl w:val="0"/>
        </w:rPr>
        <w:t xml:space="preserve"> contienen información obtenida de fuentes primarias que ha sido analizada, interpretada, ampliada, reorganizada y recapitulada, como por ejemplo las enciclopedias. </w:t>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Fuentes terciarias:</w:t>
      </w:r>
      <w:r w:rsidDel="00000000" w:rsidR="00000000" w:rsidRPr="00000000">
        <w:rPr>
          <w:color w:val="000000"/>
          <w:sz w:val="20"/>
          <w:szCs w:val="20"/>
          <w:rtl w:val="0"/>
        </w:rPr>
        <w:t xml:space="preserve"> sirven para tener una noción o idea general del tema ya que reúnen y depura la información primaria y secundaria, logrando facilitar su control y acceso como por ejemplo directorios, bibliografías, índices, listas de lectura. </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12">
      <w:pPr>
        <w:jc w:val="both"/>
        <w:rPr>
          <w:sz w:val="20"/>
          <w:szCs w:val="20"/>
        </w:rPr>
      </w:pPr>
      <w:r w:rsidDel="00000000" w:rsidR="00000000" w:rsidRPr="00000000">
        <w:rPr>
          <w:rtl w:val="0"/>
        </w:rPr>
      </w:r>
    </w:p>
    <w:p w:rsidR="00000000" w:rsidDel="00000000" w:rsidP="00000000" w:rsidRDefault="00000000" w:rsidRPr="00000000" w14:paraId="00000113">
      <w:pPr>
        <w:jc w:val="both"/>
        <w:rPr>
          <w:sz w:val="20"/>
          <w:szCs w:val="20"/>
        </w:rPr>
      </w:pPr>
      <w:r w:rsidDel="00000000" w:rsidR="00000000" w:rsidRPr="00000000">
        <w:rPr>
          <w:sz w:val="20"/>
          <w:szCs w:val="20"/>
          <w:rtl w:val="0"/>
        </w:rPr>
        <w:t xml:space="preserve">Pero adicionalmente, como se observa en la figura 7 las fuentes de información cuentan con otras clasificaciones dependiendo del procedencia u origen de la información, según su formato, el alcance geográfico. </w:t>
      </w:r>
    </w:p>
    <w:p w:rsidR="00000000" w:rsidDel="00000000" w:rsidP="00000000" w:rsidRDefault="00000000" w:rsidRPr="00000000" w14:paraId="00000114">
      <w:pPr>
        <w:jc w:val="both"/>
        <w:rPr>
          <w:sz w:val="20"/>
          <w:szCs w:val="20"/>
        </w:rPr>
      </w:pPr>
      <w:r w:rsidDel="00000000" w:rsidR="00000000" w:rsidRPr="00000000">
        <w:rPr>
          <w:rtl w:val="0"/>
        </w:rPr>
      </w:r>
    </w:p>
    <w:p w:rsidR="00000000" w:rsidDel="00000000" w:rsidP="00000000" w:rsidRDefault="00000000" w:rsidRPr="00000000" w14:paraId="00000115">
      <w:pPr>
        <w:jc w:val="both"/>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116">
      <w:pPr>
        <w:rPr>
          <w:i w:val="1"/>
          <w:sz w:val="20"/>
          <w:szCs w:val="20"/>
        </w:rPr>
      </w:pPr>
      <w:r w:rsidDel="00000000" w:rsidR="00000000" w:rsidRPr="00000000">
        <w:rPr>
          <w:i w:val="1"/>
          <w:sz w:val="20"/>
          <w:szCs w:val="20"/>
          <w:rtl w:val="0"/>
        </w:rPr>
        <w:t xml:space="preserve">Clasificación fuentes de información</w:t>
      </w:r>
    </w:p>
    <w:p w:rsidR="00000000" w:rsidDel="00000000" w:rsidP="00000000" w:rsidRDefault="00000000" w:rsidRPr="00000000" w14:paraId="00000117">
      <w:pPr>
        <w:jc w:val="both"/>
        <w:rPr>
          <w:sz w:val="20"/>
          <w:szCs w:val="20"/>
        </w:rPr>
      </w:pPr>
      <w:commentRangeStart w:id="25"/>
      <w:r w:rsidDel="00000000" w:rsidR="00000000" w:rsidRPr="00000000">
        <w:rPr>
          <w:sz w:val="20"/>
          <w:szCs w:val="20"/>
        </w:rPr>
        <w:drawing>
          <wp:inline distB="0" distT="0" distL="0" distR="0">
            <wp:extent cx="3359071" cy="2421983"/>
            <wp:effectExtent b="0" l="0" r="0" t="0"/>
            <wp:docPr id="29"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3359071" cy="2421983"/>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18">
      <w:pPr>
        <w:ind w:left="2160" w:firstLine="0"/>
        <w:jc w:val="both"/>
        <w:rPr>
          <w:sz w:val="20"/>
          <w:szCs w:val="20"/>
        </w:rPr>
      </w:pPr>
      <w:r w:rsidDel="00000000" w:rsidR="00000000" w:rsidRPr="00000000">
        <w:rPr>
          <w:rtl w:val="0"/>
        </w:rPr>
      </w:r>
    </w:p>
    <w:p w:rsidR="00000000" w:rsidDel="00000000" w:rsidP="00000000" w:rsidRDefault="00000000" w:rsidRPr="00000000" w14:paraId="00000119">
      <w:pPr>
        <w:jc w:val="both"/>
        <w:rPr>
          <w:sz w:val="20"/>
          <w:szCs w:val="20"/>
        </w:rPr>
      </w:pPr>
      <w:r w:rsidDel="00000000" w:rsidR="00000000" w:rsidRPr="00000000">
        <w:rPr>
          <w:rtl w:val="0"/>
        </w:rPr>
      </w:r>
    </w:p>
    <w:p w:rsidR="00000000" w:rsidDel="00000000" w:rsidP="00000000" w:rsidRDefault="00000000" w:rsidRPr="00000000" w14:paraId="0000011A">
      <w:pPr>
        <w:jc w:val="both"/>
        <w:rPr>
          <w:sz w:val="20"/>
          <w:szCs w:val="20"/>
        </w:rPr>
      </w:pPr>
      <w:r w:rsidDel="00000000" w:rsidR="00000000" w:rsidRPr="00000000">
        <w:rPr>
          <w:sz w:val="20"/>
          <w:szCs w:val="20"/>
          <w:rtl w:val="0"/>
        </w:rPr>
        <w:t xml:space="preserve">En lo que tiene que ver con las fuentes de información de sistemas agroecológicos, estos contribuyen a resolver problemas por factores climáticos y sociales. Existen modelos como el propuesto por Calle </w:t>
      </w:r>
      <w:r w:rsidDel="00000000" w:rsidR="00000000" w:rsidRPr="00000000">
        <w:rPr>
          <w:color w:val="000000"/>
          <w:sz w:val="20"/>
          <w:szCs w:val="20"/>
          <w:rtl w:val="0"/>
        </w:rPr>
        <w:t xml:space="preserve">Vara, y Cuéllar</w:t>
      </w:r>
      <w:r w:rsidDel="00000000" w:rsidR="00000000" w:rsidRPr="00000000">
        <w:rPr>
          <w:sz w:val="20"/>
          <w:szCs w:val="20"/>
          <w:rtl w:val="0"/>
        </w:rPr>
        <w:t xml:space="preserve"> (2006) citado por Suarez, </w:t>
      </w:r>
      <w:r w:rsidDel="00000000" w:rsidR="00000000" w:rsidRPr="00000000">
        <w:rPr>
          <w:color w:val="000000"/>
          <w:sz w:val="20"/>
          <w:szCs w:val="20"/>
          <w:rtl w:val="0"/>
        </w:rPr>
        <w:t xml:space="preserve">Urdaneta y Jaimes</w:t>
      </w:r>
      <w:r w:rsidDel="00000000" w:rsidR="00000000" w:rsidRPr="00000000">
        <w:rPr>
          <w:sz w:val="20"/>
          <w:szCs w:val="20"/>
          <w:rtl w:val="0"/>
        </w:rPr>
        <w:t xml:space="preserve">, (2019) denominado transición social agroecológica, que permite llevar a cabo el estudio y análisis del desarrollo de los sistemas agroecológicos </w:t>
      </w:r>
      <w:r w:rsidDel="00000000" w:rsidR="00000000" w:rsidRPr="00000000">
        <w:rPr>
          <w:sz w:val="20"/>
          <w:szCs w:val="20"/>
          <w:highlight w:val="white"/>
          <w:rtl w:val="0"/>
        </w:rPr>
        <w:t xml:space="preserve">(ver figura 8).</w:t>
      </w:r>
      <w:r w:rsidDel="00000000" w:rsidR="00000000" w:rsidRPr="00000000">
        <w:rPr>
          <w:rtl w:val="0"/>
        </w:rPr>
      </w:r>
    </w:p>
    <w:p w:rsidR="00000000" w:rsidDel="00000000" w:rsidP="00000000" w:rsidRDefault="00000000" w:rsidRPr="00000000" w14:paraId="0000011B">
      <w:pPr>
        <w:jc w:val="both"/>
        <w:rPr>
          <w:sz w:val="20"/>
          <w:szCs w:val="20"/>
        </w:rPr>
      </w:pPr>
      <w:r w:rsidDel="00000000" w:rsidR="00000000" w:rsidRPr="00000000">
        <w:rPr>
          <w:rtl w:val="0"/>
        </w:rPr>
      </w:r>
    </w:p>
    <w:p w:rsidR="00000000" w:rsidDel="00000000" w:rsidP="00000000" w:rsidRDefault="00000000" w:rsidRPr="00000000" w14:paraId="0000011C">
      <w:pPr>
        <w:jc w:val="both"/>
        <w:rPr>
          <w:sz w:val="20"/>
          <w:szCs w:val="20"/>
        </w:rPr>
      </w:pPr>
      <w:r w:rsidDel="00000000" w:rsidR="00000000" w:rsidRPr="00000000">
        <w:rPr>
          <w:sz w:val="20"/>
          <w:szCs w:val="20"/>
          <w:rtl w:val="0"/>
        </w:rPr>
        <w:t xml:space="preserve">Este modelo establece una perspectiva del alcance con el objetivo de inducir a pensar y examinar en tres grandes dimensiones resultantes de la unión entre lo ecológico y lo social, que son:</w:t>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ind w:left="1352" w:hanging="360"/>
        <w:jc w:val="both"/>
        <w:rPr/>
      </w:pPr>
      <w:r w:rsidDel="00000000" w:rsidR="00000000" w:rsidRPr="00000000">
        <w:rPr>
          <w:color w:val="000000"/>
          <w:sz w:val="20"/>
          <w:szCs w:val="20"/>
          <w:rtl w:val="0"/>
        </w:rPr>
        <w:t xml:space="preserve">La dimensión micro-socio-cultural o de dinámicas de cooperación.</w:t>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ind w:left="1352" w:hanging="360"/>
        <w:jc w:val="both"/>
        <w:rPr/>
      </w:pPr>
      <w:r w:rsidDel="00000000" w:rsidR="00000000" w:rsidRPr="00000000">
        <w:rPr>
          <w:color w:val="000000"/>
          <w:sz w:val="20"/>
          <w:szCs w:val="20"/>
          <w:rtl w:val="0"/>
        </w:rPr>
        <w:t xml:space="preserve">La dimensión socio-política donde se involucran las instituciones formales, informales de carácter social o públicas encargadas de formular políticas.</w:t>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ind w:left="1352" w:hanging="360"/>
        <w:jc w:val="both"/>
        <w:rPr/>
      </w:pPr>
      <w:r w:rsidDel="00000000" w:rsidR="00000000" w:rsidRPr="00000000">
        <w:rPr>
          <w:color w:val="000000"/>
          <w:sz w:val="20"/>
          <w:szCs w:val="20"/>
          <w:rtl w:val="0"/>
        </w:rPr>
        <w:t xml:space="preserve">La dimensión eco-estructural donde se manejan unidades productivas relacionados con los recursos tecnológicos y naturales. </w:t>
      </w:r>
    </w:p>
    <w:p w:rsidR="00000000" w:rsidDel="00000000" w:rsidP="00000000" w:rsidRDefault="00000000" w:rsidRPr="00000000" w14:paraId="00000120">
      <w:pPr>
        <w:jc w:val="both"/>
        <w:rPr>
          <w:color w:val="ff0000"/>
          <w:sz w:val="20"/>
          <w:szCs w:val="20"/>
        </w:rPr>
      </w:pPr>
      <w:r w:rsidDel="00000000" w:rsidR="00000000" w:rsidRPr="00000000">
        <w:rPr>
          <w:rtl w:val="0"/>
        </w:rPr>
      </w:r>
    </w:p>
    <w:p w:rsidR="00000000" w:rsidDel="00000000" w:rsidP="00000000" w:rsidRDefault="00000000" w:rsidRPr="00000000" w14:paraId="00000121">
      <w:pPr>
        <w:jc w:val="both"/>
        <w:rPr>
          <w:sz w:val="20"/>
          <w:szCs w:val="20"/>
        </w:rPr>
      </w:pPr>
      <w:r w:rsidDel="00000000" w:rsidR="00000000" w:rsidRPr="00000000">
        <w:rPr>
          <w:sz w:val="20"/>
          <w:szCs w:val="20"/>
          <w:rtl w:val="0"/>
        </w:rPr>
        <w:t xml:space="preserve">Por tanto, las fuentes de información agroecológica para proporcionar información relacionada con el territorio y el espacio en el que la relación socioambiental está presente para la toma de decisiones, se basan en elementos de diversos sectores, como son sociales, económicos, culturales, ambientales, políticos, ecológicos y tecnológicos.</w:t>
      </w:r>
    </w:p>
    <w:p w:rsidR="00000000" w:rsidDel="00000000" w:rsidP="00000000" w:rsidRDefault="00000000" w:rsidRPr="00000000" w14:paraId="00000122">
      <w:pPr>
        <w:jc w:val="both"/>
        <w:rPr>
          <w:sz w:val="20"/>
          <w:szCs w:val="20"/>
        </w:rPr>
      </w:pPr>
      <w:r w:rsidDel="00000000" w:rsidR="00000000" w:rsidRPr="00000000">
        <w:rPr>
          <w:rtl w:val="0"/>
        </w:rPr>
      </w:r>
    </w:p>
    <w:p w:rsidR="00000000" w:rsidDel="00000000" w:rsidP="00000000" w:rsidRDefault="00000000" w:rsidRPr="00000000" w14:paraId="00000123">
      <w:pPr>
        <w:jc w:val="both"/>
        <w:rPr>
          <w:b w:val="1"/>
          <w:sz w:val="20"/>
          <w:szCs w:val="20"/>
        </w:rPr>
      </w:pPr>
      <w:r w:rsidDel="00000000" w:rsidR="00000000" w:rsidRPr="00000000">
        <w:rPr>
          <w:b w:val="1"/>
          <w:sz w:val="20"/>
          <w:szCs w:val="20"/>
          <w:rtl w:val="0"/>
        </w:rPr>
        <w:t xml:space="preserve">Figura 8 </w:t>
      </w:r>
    </w:p>
    <w:p w:rsidR="00000000" w:rsidDel="00000000" w:rsidP="00000000" w:rsidRDefault="00000000" w:rsidRPr="00000000" w14:paraId="00000124">
      <w:pPr>
        <w:jc w:val="both"/>
        <w:rPr>
          <w:i w:val="1"/>
          <w:sz w:val="20"/>
          <w:szCs w:val="20"/>
        </w:rPr>
      </w:pPr>
      <w:r w:rsidDel="00000000" w:rsidR="00000000" w:rsidRPr="00000000">
        <w:rPr>
          <w:i w:val="1"/>
          <w:sz w:val="20"/>
          <w:szCs w:val="20"/>
          <w:rtl w:val="0"/>
        </w:rPr>
        <w:t xml:space="preserve">Modelo de transición social agroecológica</w:t>
      </w:r>
    </w:p>
    <w:p w:rsidR="00000000" w:rsidDel="00000000" w:rsidP="00000000" w:rsidRDefault="00000000" w:rsidRPr="00000000" w14:paraId="00000125">
      <w:pPr>
        <w:jc w:val="both"/>
        <w:rPr>
          <w:color w:val="ff0000"/>
          <w:sz w:val="20"/>
          <w:szCs w:val="20"/>
        </w:rPr>
      </w:pPr>
      <w:r w:rsidDel="00000000" w:rsidR="00000000" w:rsidRPr="00000000">
        <w:rPr>
          <w:rtl w:val="0"/>
        </w:rPr>
      </w:r>
    </w:p>
    <w:p w:rsidR="00000000" w:rsidDel="00000000" w:rsidP="00000000" w:rsidRDefault="00000000" w:rsidRPr="00000000" w14:paraId="00000126">
      <w:pPr>
        <w:jc w:val="center"/>
        <w:rPr>
          <w:sz w:val="20"/>
          <w:szCs w:val="20"/>
        </w:rPr>
      </w:pPr>
      <w:r w:rsidDel="00000000" w:rsidR="00000000" w:rsidRPr="00000000">
        <w:rPr/>
        <w:drawing>
          <wp:inline distB="0" distT="0" distL="0" distR="0">
            <wp:extent cx="3208641" cy="2900277"/>
            <wp:effectExtent b="0" l="0" r="0" t="0"/>
            <wp:docPr id="31" name="image28.png"/>
            <a:graphic>
              <a:graphicData uri="http://schemas.openxmlformats.org/drawingml/2006/picture">
                <pic:pic>
                  <pic:nvPicPr>
                    <pic:cNvPr id="0" name="image28.png"/>
                    <pic:cNvPicPr preferRelativeResize="0"/>
                  </pic:nvPicPr>
                  <pic:blipFill>
                    <a:blip r:embed="rId47"/>
                    <a:srcRect b="7212" l="24440" r="28741" t="17518"/>
                    <a:stretch>
                      <a:fillRect/>
                    </a:stretch>
                  </pic:blipFill>
                  <pic:spPr>
                    <a:xfrm>
                      <a:off x="0" y="0"/>
                      <a:ext cx="3208641" cy="290027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Modelo de transición social agroecológica. Calle, </w:t>
      </w:r>
      <w:r w:rsidDel="00000000" w:rsidR="00000000" w:rsidRPr="00000000">
        <w:rPr>
          <w:color w:val="000000"/>
          <w:sz w:val="20"/>
          <w:szCs w:val="20"/>
          <w:rtl w:val="0"/>
        </w:rPr>
        <w:t xml:space="preserve">Vara, y Cuéllar</w:t>
      </w:r>
      <w:r w:rsidDel="00000000" w:rsidR="00000000" w:rsidRPr="00000000">
        <w:rPr>
          <w:sz w:val="20"/>
          <w:szCs w:val="20"/>
          <w:rtl w:val="0"/>
        </w:rPr>
        <w:t xml:space="preserve">. (2006). </w:t>
      </w:r>
    </w:p>
    <w:p w:rsidR="00000000" w:rsidDel="00000000" w:rsidP="00000000" w:rsidRDefault="00000000" w:rsidRPr="00000000" w14:paraId="00000128">
      <w:pPr>
        <w:jc w:val="both"/>
        <w:rPr>
          <w:sz w:val="20"/>
          <w:szCs w:val="20"/>
        </w:rPr>
      </w:pPr>
      <w:r w:rsidDel="00000000" w:rsidR="00000000" w:rsidRPr="00000000">
        <w:rPr>
          <w:rtl w:val="0"/>
        </w:rPr>
      </w:r>
    </w:p>
    <w:p w:rsidR="00000000" w:rsidDel="00000000" w:rsidP="00000000" w:rsidRDefault="00000000" w:rsidRPr="00000000" w14:paraId="00000129">
      <w:pPr>
        <w:jc w:val="both"/>
        <w:rPr>
          <w:b w:val="1"/>
          <w:sz w:val="20"/>
          <w:szCs w:val="20"/>
        </w:rPr>
      </w:pPr>
      <w:r w:rsidDel="00000000" w:rsidR="00000000" w:rsidRPr="00000000">
        <w:rPr>
          <w:b w:val="1"/>
          <w:sz w:val="20"/>
          <w:szCs w:val="20"/>
          <w:rtl w:val="0"/>
        </w:rPr>
        <w:t xml:space="preserve">3.2. Uso de fuentes y análisis de la información </w:t>
      </w:r>
    </w:p>
    <w:p w:rsidR="00000000" w:rsidDel="00000000" w:rsidP="00000000" w:rsidRDefault="00000000" w:rsidRPr="00000000" w14:paraId="0000012A">
      <w:pPr>
        <w:jc w:val="both"/>
        <w:rPr>
          <w:sz w:val="20"/>
          <w:szCs w:val="20"/>
        </w:rPr>
      </w:pP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sz w:val="20"/>
          <w:szCs w:val="20"/>
          <w:rtl w:val="0"/>
        </w:rPr>
        <w:t xml:space="preserve">Por su parte, el análisis de la información se enfoca en el tratamiento de los datos de un tema en específico y, tiene como objetivo ofrecer referencias y datos derivados de las fuentes bibliográficas. En concordancia las fuentes de información la resguardan para después ser analizada, con la finalidad de capturar, escoger, analizar y resumir los datos que obtienen de la recopilación, lectura</w:t>
      </w:r>
      <w:r w:rsidDel="00000000" w:rsidR="00000000" w:rsidRPr="00000000">
        <w:rPr>
          <w:rFonts w:ascii="Verdana" w:cs="Verdana" w:eastAsia="Verdana" w:hAnsi="Verdana"/>
          <w:color w:val="000000"/>
          <w:sz w:val="20"/>
          <w:szCs w:val="20"/>
          <w:rtl w:val="0"/>
        </w:rPr>
        <w:t xml:space="preserve"> y </w:t>
      </w:r>
      <w:r w:rsidDel="00000000" w:rsidR="00000000" w:rsidRPr="00000000">
        <w:rPr>
          <w:sz w:val="20"/>
          <w:szCs w:val="20"/>
          <w:rtl w:val="0"/>
        </w:rPr>
        <w:t xml:space="preserve">revisión documental.  </w:t>
      </w:r>
    </w:p>
    <w:p w:rsidR="00000000" w:rsidDel="00000000" w:rsidP="00000000" w:rsidRDefault="00000000" w:rsidRPr="00000000" w14:paraId="0000012C">
      <w:pPr>
        <w:jc w:val="both"/>
        <w:rPr>
          <w:sz w:val="20"/>
          <w:szCs w:val="20"/>
        </w:rPr>
      </w:pPr>
      <w:r w:rsidDel="00000000" w:rsidR="00000000" w:rsidRPr="00000000">
        <w:rPr>
          <w:rtl w:val="0"/>
        </w:rPr>
      </w:r>
    </w:p>
    <w:tbl>
      <w:tblPr>
        <w:tblStyle w:val="Table7"/>
        <w:tblW w:w="8828.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1980"/>
        <w:gridCol w:w="6848"/>
        <w:tblGridChange w:id="0">
          <w:tblGrid>
            <w:gridCol w:w="1980"/>
            <w:gridCol w:w="6848"/>
          </w:tblGrid>
        </w:tblGridChange>
      </w:tblGrid>
      <w:tr>
        <w:trPr>
          <w:cantSplit w:val="0"/>
          <w:tblHeader w:val="0"/>
        </w:trPr>
        <w:tc>
          <w:tcPr>
            <w:shd w:fill="dbe6b6" w:val="clear"/>
          </w:tcPr>
          <w:p w:rsidR="00000000" w:rsidDel="00000000" w:rsidP="00000000" w:rsidRDefault="00000000" w:rsidRPr="00000000" w14:paraId="0000012D">
            <w:pPr>
              <w:jc w:val="center"/>
              <w:rPr>
                <w:sz w:val="20"/>
                <w:szCs w:val="20"/>
              </w:rPr>
            </w:pPr>
            <w:r w:rsidDel="00000000" w:rsidR="00000000" w:rsidRPr="00000000">
              <w:rPr/>
              <w:drawing>
                <wp:inline distB="0" distT="0" distL="0" distR="0">
                  <wp:extent cx="845675" cy="925511"/>
                  <wp:effectExtent b="0" l="0" r="0" t="0"/>
                  <wp:docPr descr="Diseño creativo de idea de cerebro de dibujos animados Vector Premium " id="32" name="image22.png"/>
                  <a:graphic>
                    <a:graphicData uri="http://schemas.openxmlformats.org/drawingml/2006/picture">
                      <pic:pic>
                        <pic:nvPicPr>
                          <pic:cNvPr descr="Diseño creativo de idea de cerebro de dibujos animados Vector Premium " id="0" name="image22.png"/>
                          <pic:cNvPicPr preferRelativeResize="0"/>
                        </pic:nvPicPr>
                        <pic:blipFill>
                          <a:blip r:embed="rId48"/>
                          <a:srcRect b="0" l="0" r="0" t="0"/>
                          <a:stretch>
                            <a:fillRect/>
                          </a:stretch>
                        </pic:blipFill>
                        <pic:spPr>
                          <a:xfrm>
                            <a:off x="0" y="0"/>
                            <a:ext cx="845675" cy="925511"/>
                          </a:xfrm>
                          <a:prstGeom prst="rect"/>
                          <a:ln/>
                        </pic:spPr>
                      </pic:pic>
                    </a:graphicData>
                  </a:graphic>
                </wp:inline>
              </w:drawing>
            </w:r>
            <w:r w:rsidDel="00000000" w:rsidR="00000000" w:rsidRPr="00000000">
              <w:rPr>
                <w:rtl w:val="0"/>
              </w:rPr>
            </w:r>
          </w:p>
        </w:tc>
        <w:tc>
          <w:tcPr>
            <w:shd w:fill="dbe6b6" w:val="clear"/>
          </w:tcPr>
          <w:p w:rsidR="00000000" w:rsidDel="00000000" w:rsidP="00000000" w:rsidRDefault="00000000" w:rsidRPr="00000000" w14:paraId="0000012E">
            <w:pPr>
              <w:jc w:val="both"/>
              <w:rPr>
                <w:sz w:val="20"/>
                <w:szCs w:val="20"/>
              </w:rPr>
            </w:pPr>
            <w:r w:rsidDel="00000000" w:rsidR="00000000" w:rsidRPr="00000000">
              <w:rPr>
                <w:rtl w:val="0"/>
              </w:rPr>
            </w:r>
          </w:p>
          <w:p w:rsidR="00000000" w:rsidDel="00000000" w:rsidP="00000000" w:rsidRDefault="00000000" w:rsidRPr="00000000" w14:paraId="0000012F">
            <w:pPr>
              <w:jc w:val="both"/>
              <w:rPr>
                <w:sz w:val="20"/>
                <w:szCs w:val="20"/>
              </w:rPr>
            </w:pPr>
            <w:r w:rsidDel="00000000" w:rsidR="00000000" w:rsidRPr="00000000">
              <w:rPr>
                <w:sz w:val="20"/>
                <w:szCs w:val="20"/>
                <w:rtl w:val="0"/>
              </w:rPr>
              <w:t xml:space="preserve">Si se realiza de manera eficiente y productiva permite que el conocimiento adquirido sea empleado de forma exitosa y así agilizar su ejecución y puesta en práctica, como también la toma de decisiones y la recuperación de información.</w:t>
            </w:r>
          </w:p>
        </w:tc>
      </w:tr>
    </w:tbl>
    <w:p w:rsidR="00000000" w:rsidDel="00000000" w:rsidP="00000000" w:rsidRDefault="00000000" w:rsidRPr="00000000" w14:paraId="00000130">
      <w:pPr>
        <w:jc w:val="both"/>
        <w:rPr>
          <w:sz w:val="20"/>
          <w:szCs w:val="20"/>
        </w:rPr>
      </w:pPr>
      <w:r w:rsidDel="00000000" w:rsidR="00000000" w:rsidRPr="00000000">
        <w:rPr>
          <w:rtl w:val="0"/>
        </w:rPr>
      </w:r>
    </w:p>
    <w:p w:rsidR="00000000" w:rsidDel="00000000" w:rsidP="00000000" w:rsidRDefault="00000000" w:rsidRPr="00000000" w14:paraId="00000131">
      <w:pPr>
        <w:jc w:val="both"/>
        <w:rPr>
          <w:sz w:val="20"/>
          <w:szCs w:val="20"/>
        </w:rPr>
      </w:pPr>
      <w:r w:rsidDel="00000000" w:rsidR="00000000" w:rsidRPr="00000000">
        <w:rPr>
          <w:rtl w:val="0"/>
        </w:rPr>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sz w:val="20"/>
          <w:szCs w:val="20"/>
          <w:rtl w:val="0"/>
        </w:rPr>
        <w:t xml:space="preserve">A pesar del análisis de la información se ocupa directamente del estudio del material de un ámbito específico, existen pautas básicas y generales  que se deben tener en cuenta a la hora de realizar el análisis de la información, las cuales van desde conocer el tipo de fuente es decir la tipología, como también el autor, la fecha, lugar y contexto histórico de publicación, para luego analizar la información, es decir, la idea central, los conceptos, los personajes y demás información obtenida, y, así lograr concluir y aportar desde su óptica y análisis. A continuación, se presentan en la infografía estas características: </w:t>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5537200" cy="825500"/>
                <wp:effectExtent b="0" l="0" r="0" t="0"/>
                <wp:wrapNone/>
                <wp:docPr id="7" name=""/>
                <a:graphic>
                  <a:graphicData uri="http://schemas.microsoft.com/office/word/2010/wordprocessingShape">
                    <wps:wsp>
                      <wps:cNvSpPr/>
                      <wps:cNvPr id="100" name="Shape 100"/>
                      <wps:spPr>
                        <a:xfrm>
                          <a:off x="2590100" y="3379950"/>
                          <a:ext cx="5511800" cy="800100"/>
                        </a:xfrm>
                        <a:prstGeom prst="rect">
                          <a:avLst/>
                        </a:prstGeom>
                        <a:solidFill>
                          <a:srgbClr val="ED7D31"/>
                        </a:solidFill>
                        <a:ln cap="flat" cmpd="sng" w="12700">
                          <a:solidFill>
                            <a:srgbClr val="ED7D3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CF01_3_Revisión documental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5537200" cy="825500"/>
                <wp:effectExtent b="0" l="0" r="0" t="0"/>
                <wp:wrapNone/>
                <wp:docPr id="7" name="image19.png"/>
                <a:graphic>
                  <a:graphicData uri="http://schemas.openxmlformats.org/drawingml/2006/picture">
                    <pic:pic>
                      <pic:nvPicPr>
                        <pic:cNvPr id="0" name="image19.png"/>
                        <pic:cNvPicPr preferRelativeResize="0"/>
                      </pic:nvPicPr>
                      <pic:blipFill>
                        <a:blip r:embed="rId49"/>
                        <a:srcRect/>
                        <a:stretch>
                          <a:fillRect/>
                        </a:stretch>
                      </pic:blipFill>
                      <pic:spPr>
                        <a:xfrm>
                          <a:off x="0" y="0"/>
                          <a:ext cx="5537200" cy="825500"/>
                        </a:xfrm>
                        <a:prstGeom prst="rect"/>
                        <a:ln/>
                      </pic:spPr>
                    </pic:pic>
                  </a:graphicData>
                </a:graphic>
              </wp:anchor>
            </w:drawing>
          </mc:Fallback>
        </mc:AlternateContent>
      </w:r>
    </w:p>
    <w:p w:rsidR="00000000" w:rsidDel="00000000" w:rsidP="00000000" w:rsidRDefault="00000000" w:rsidRPr="00000000" w14:paraId="00000136">
      <w:pPr>
        <w:jc w:val="both"/>
        <w:rPr>
          <w:sz w:val="20"/>
          <w:szCs w:val="20"/>
        </w:rPr>
      </w:pPr>
      <w:r w:rsidDel="00000000" w:rsidR="00000000" w:rsidRPr="00000000">
        <w:rPr>
          <w:rtl w:val="0"/>
        </w:rPr>
        <w:t xml:space="preserve">     </w:t>
      </w:r>
      <w:commentRangeStart w:id="26"/>
      <w:r w:rsidDel="00000000" w:rsidR="00000000" w:rsidRPr="00000000">
        <w:rPr>
          <w:rtl w:val="0"/>
        </w:rPr>
      </w:r>
    </w:p>
    <w:p w:rsidR="00000000" w:rsidDel="00000000" w:rsidP="00000000" w:rsidRDefault="00000000" w:rsidRPr="00000000" w14:paraId="00000137">
      <w:pPr>
        <w:jc w:val="both"/>
        <w:rPr>
          <w:sz w:val="20"/>
          <w:szCs w:val="20"/>
        </w:rPr>
      </w:pP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rtl w:val="0"/>
        </w:rPr>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jc w:val="both"/>
        <w:rPr>
          <w:sz w:val="20"/>
          <w:szCs w:val="20"/>
        </w:rPr>
      </w:pPr>
      <w:r w:rsidDel="00000000" w:rsidR="00000000" w:rsidRPr="00000000">
        <w:rPr>
          <w:sz w:val="20"/>
          <w:szCs w:val="20"/>
          <w:rtl w:val="0"/>
        </w:rPr>
        <w:t xml:space="preserve">Por tanto, juega un papel importante y decisivo la inteligencia, astucia y creatividad de la persona que realiza el proceso de análisis, ya que debe tener la capacidad de interpretar, analizar, argumentar, proponer y debatir, y no solo transcribir, resumir y referenciar.</w:t>
      </w:r>
    </w:p>
    <w:p w:rsidR="00000000" w:rsidDel="00000000" w:rsidP="00000000" w:rsidRDefault="00000000" w:rsidRPr="00000000" w14:paraId="0000013E">
      <w:pPr>
        <w:jc w:val="both"/>
        <w:rPr>
          <w:sz w:val="20"/>
          <w:szCs w:val="20"/>
        </w:rPr>
      </w:pPr>
      <w:r w:rsidDel="00000000" w:rsidR="00000000" w:rsidRPr="00000000">
        <w:rPr>
          <w:rtl w:val="0"/>
        </w:rPr>
      </w:r>
    </w:p>
    <w:p w:rsidR="00000000" w:rsidDel="00000000" w:rsidP="00000000" w:rsidRDefault="00000000" w:rsidRPr="00000000" w14:paraId="0000013F">
      <w:pPr>
        <w:jc w:val="both"/>
        <w:rPr>
          <w:sz w:val="20"/>
          <w:szCs w:val="20"/>
        </w:rPr>
      </w:pPr>
      <w:r w:rsidDel="00000000" w:rsidR="00000000" w:rsidRPr="00000000">
        <w:rPr>
          <w:rtl w:val="0"/>
        </w:rPr>
      </w:r>
    </w:p>
    <w:tbl>
      <w:tblPr>
        <w:tblStyle w:val="Table8"/>
        <w:tblW w:w="8828.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1609"/>
        <w:gridCol w:w="7219"/>
        <w:tblGridChange w:id="0">
          <w:tblGrid>
            <w:gridCol w:w="1609"/>
            <w:gridCol w:w="7219"/>
          </w:tblGrid>
        </w:tblGridChange>
      </w:tblGrid>
      <w:tr>
        <w:trPr>
          <w:cantSplit w:val="0"/>
          <w:tblHeader w:val="0"/>
        </w:trPr>
        <w:tc>
          <w:tcPr>
            <w:shd w:fill="c7e2fa" w:val="clear"/>
          </w:tcPr>
          <w:p w:rsidR="00000000" w:rsidDel="00000000" w:rsidP="00000000" w:rsidRDefault="00000000" w:rsidRPr="00000000" w14:paraId="00000140">
            <w:pPr>
              <w:jc w:val="both"/>
              <w:rPr>
                <w:sz w:val="20"/>
                <w:szCs w:val="20"/>
              </w:rPr>
            </w:pPr>
            <w:commentRangeStart w:id="27"/>
            <w:r w:rsidDel="00000000" w:rsidR="00000000" w:rsidRPr="00000000">
              <w:rPr>
                <w:sz w:val="20"/>
                <w:szCs w:val="20"/>
              </w:rPr>
              <w:drawing>
                <wp:inline distB="0" distT="0" distL="0" distR="0">
                  <wp:extent cx="914400" cy="914400"/>
                  <wp:effectExtent b="0" l="0" r="0" t="0"/>
                  <wp:docPr descr="Cursor with solid fill" id="33" name="image15.png"/>
                  <a:graphic>
                    <a:graphicData uri="http://schemas.openxmlformats.org/drawingml/2006/picture">
                      <pic:pic>
                        <pic:nvPicPr>
                          <pic:cNvPr descr="Cursor with solid fill" id="0" name="image15.png"/>
                          <pic:cNvPicPr preferRelativeResize="0"/>
                        </pic:nvPicPr>
                        <pic:blipFill>
                          <a:blip r:embed="rId50"/>
                          <a:srcRect b="0" l="0" r="0" t="0"/>
                          <a:stretch>
                            <a:fillRect/>
                          </a:stretch>
                        </pic:blipFill>
                        <pic:spPr>
                          <a:xfrm>
                            <a:off x="0" y="0"/>
                            <a:ext cx="914400" cy="914400"/>
                          </a:xfrm>
                          <a:prstGeom prst="rect"/>
                          <a:ln/>
                        </pic:spPr>
                      </pic:pic>
                    </a:graphicData>
                  </a:graphic>
                </wp:inline>
              </w:drawing>
            </w:r>
            <w:r w:rsidDel="00000000" w:rsidR="00000000" w:rsidRPr="00000000">
              <w:rPr>
                <w:rtl w:val="0"/>
              </w:rPr>
            </w:r>
          </w:p>
        </w:tc>
        <w:tc>
          <w:tcPr>
            <w:shd w:fill="c7e2fa" w:val="clear"/>
          </w:tcPr>
          <w:p w:rsidR="00000000" w:rsidDel="00000000" w:rsidP="00000000" w:rsidRDefault="00000000" w:rsidRPr="00000000" w14:paraId="00000141">
            <w:pPr>
              <w:jc w:val="both"/>
              <w:rPr>
                <w:sz w:val="20"/>
                <w:szCs w:val="20"/>
              </w:rPr>
            </w:pPr>
            <w:r w:rsidDel="00000000" w:rsidR="00000000" w:rsidRPr="00000000">
              <w:rPr>
                <w:sz w:val="20"/>
                <w:szCs w:val="20"/>
                <w:rtl w:val="0"/>
              </w:rPr>
              <w:t xml:space="preserve">Para poder buscar información específica en agroecología, existen diferentes bases de datos y revistas especificas en la disciplina, en el siguiente artículo se relacionan cada una de ellas. </w:t>
            </w:r>
          </w:p>
          <w:p w:rsidR="00000000" w:rsidDel="00000000" w:rsidP="00000000" w:rsidRDefault="00000000" w:rsidRPr="00000000" w14:paraId="00000142">
            <w:pPr>
              <w:jc w:val="both"/>
              <w:rPr>
                <w:sz w:val="20"/>
                <w:szCs w:val="20"/>
              </w:rPr>
            </w:pPr>
            <w:r w:rsidDel="00000000" w:rsidR="00000000" w:rsidRPr="00000000">
              <w:rPr>
                <w:rtl w:val="0"/>
              </w:rPr>
            </w:r>
          </w:p>
          <w:p w:rsidR="00000000" w:rsidDel="00000000" w:rsidP="00000000" w:rsidRDefault="00000000" w:rsidRPr="00000000" w14:paraId="00000143">
            <w:pPr>
              <w:jc w:val="both"/>
              <w:rPr>
                <w:sz w:val="20"/>
                <w:szCs w:val="20"/>
              </w:rPr>
            </w:pPr>
            <w:hyperlink r:id="rId51">
              <w:r w:rsidDel="00000000" w:rsidR="00000000" w:rsidRPr="00000000">
                <w:rPr>
                  <w:color w:val="f49100"/>
                  <w:sz w:val="20"/>
                  <w:szCs w:val="20"/>
                  <w:u w:val="single"/>
                  <w:rtl w:val="0"/>
                </w:rPr>
                <w:t xml:space="preserve">https://hemeroteca.unad.edu.co/index.php/riaa/article/download/3291/3292/10268</w:t>
              </w:r>
            </w:hyperlink>
            <w:r w:rsidDel="00000000" w:rsidR="00000000" w:rsidRPr="00000000">
              <w:rPr>
                <w:rtl w:val="0"/>
              </w:rPr>
            </w:r>
          </w:p>
          <w:p w:rsidR="00000000" w:rsidDel="00000000" w:rsidP="00000000" w:rsidRDefault="00000000" w:rsidRPr="00000000" w14:paraId="00000144">
            <w:pPr>
              <w:jc w:val="both"/>
              <w:rPr>
                <w:sz w:val="20"/>
                <w:szCs w:val="20"/>
              </w:rPr>
            </w:pPr>
            <w:r w:rsidDel="00000000" w:rsidR="00000000" w:rsidRPr="00000000">
              <w:rPr>
                <w:sz w:val="20"/>
                <w:szCs w:val="20"/>
                <w:rtl w:val="0"/>
              </w:rPr>
              <w:t xml:space="preserve"> </w:t>
            </w:r>
            <w:commentRangeEnd w:id="27"/>
            <w:r w:rsidDel="00000000" w:rsidR="00000000" w:rsidRPr="00000000">
              <w:commentReference w:id="27"/>
            </w:r>
            <w:r w:rsidDel="00000000" w:rsidR="00000000" w:rsidRPr="00000000">
              <w:rPr>
                <w:rtl w:val="0"/>
              </w:rPr>
            </w:r>
          </w:p>
        </w:tc>
      </w:tr>
    </w:tbl>
    <w:p w:rsidR="00000000" w:rsidDel="00000000" w:rsidP="00000000" w:rsidRDefault="00000000" w:rsidRPr="00000000" w14:paraId="00000145">
      <w:pPr>
        <w:jc w:val="both"/>
        <w:rPr>
          <w:sz w:val="20"/>
          <w:szCs w:val="20"/>
        </w:rPr>
      </w:pPr>
      <w:r w:rsidDel="00000000" w:rsidR="00000000" w:rsidRPr="00000000">
        <w:rPr>
          <w:rtl w:val="0"/>
        </w:rPr>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r w:rsidDel="00000000" w:rsidR="00000000" w:rsidRPr="00000000">
        <w:rPr>
          <w:rtl w:val="0"/>
        </w:rPr>
      </w:r>
    </w:p>
    <w:p w:rsidR="00000000" w:rsidDel="00000000" w:rsidP="00000000" w:rsidRDefault="00000000" w:rsidRPr="00000000" w14:paraId="00000148">
      <w:pPr>
        <w:jc w:val="both"/>
        <w:rPr>
          <w:sz w:val="20"/>
          <w:szCs w:val="20"/>
        </w:rPr>
      </w:pPr>
      <w:r w:rsidDel="00000000" w:rsidR="00000000" w:rsidRPr="00000000">
        <w:rPr>
          <w:rtl w:val="0"/>
        </w:rPr>
      </w:r>
    </w:p>
    <w:p w:rsidR="00000000" w:rsidDel="00000000" w:rsidP="00000000" w:rsidRDefault="00000000" w:rsidRPr="00000000" w14:paraId="00000149">
      <w:pPr>
        <w:jc w:val="both"/>
        <w:rPr>
          <w:sz w:val="20"/>
          <w:szCs w:val="20"/>
        </w:rPr>
      </w:pPr>
      <w:r w:rsidDel="00000000" w:rsidR="00000000" w:rsidRPr="00000000">
        <w:rPr>
          <w:rtl w:val="0"/>
        </w:rPr>
      </w:r>
    </w:p>
    <w:p w:rsidR="00000000" w:rsidDel="00000000" w:rsidP="00000000" w:rsidRDefault="00000000" w:rsidRPr="00000000" w14:paraId="0000014A">
      <w:pPr>
        <w:jc w:val="both"/>
        <w:rPr>
          <w:b w:val="1"/>
          <w:sz w:val="20"/>
          <w:szCs w:val="20"/>
        </w:rPr>
      </w:pPr>
      <w:r w:rsidDel="00000000" w:rsidR="00000000" w:rsidRPr="00000000">
        <w:rPr>
          <w:b w:val="1"/>
          <w:sz w:val="20"/>
          <w:szCs w:val="20"/>
          <w:rtl w:val="0"/>
        </w:rPr>
        <w:t xml:space="preserve">4. Conocimiento tradicional y actores </w:t>
      </w:r>
    </w:p>
    <w:p w:rsidR="00000000" w:rsidDel="00000000" w:rsidP="00000000" w:rsidRDefault="00000000" w:rsidRPr="00000000" w14:paraId="0000014B">
      <w:pPr>
        <w:jc w:val="both"/>
        <w:rPr>
          <w:sz w:val="20"/>
          <w:szCs w:val="20"/>
        </w:rPr>
      </w:pPr>
      <w:r w:rsidDel="00000000" w:rsidR="00000000" w:rsidRPr="00000000">
        <w:rPr>
          <w:rtl w:val="0"/>
        </w:rPr>
      </w:r>
    </w:p>
    <w:p w:rsidR="00000000" w:rsidDel="00000000" w:rsidP="00000000" w:rsidRDefault="00000000" w:rsidRPr="00000000" w14:paraId="0000014C">
      <w:pPr>
        <w:jc w:val="both"/>
        <w:rPr>
          <w:sz w:val="20"/>
          <w:szCs w:val="20"/>
        </w:rPr>
      </w:pPr>
      <w:r w:rsidDel="00000000" w:rsidR="00000000" w:rsidRPr="00000000">
        <w:rPr>
          <w:sz w:val="20"/>
          <w:szCs w:val="20"/>
          <w:rtl w:val="0"/>
        </w:rPr>
        <w:t xml:space="preserve">En la actualidad las comunidades han establecido formas de construir sus prácticas sociales a través del conocimiento que de generación en generación se ha transferido  y,  se  convirtió en parte de su cultura. Así, dentro de las comunidades el aprendizaje está compuesto por conocimientos que se han ido adaptando por el interés cultural, las necesidades socioambientales y se convierten en experiencias propias de cada grupo humano. </w:t>
      </w:r>
    </w:p>
    <w:p w:rsidR="00000000" w:rsidDel="00000000" w:rsidP="00000000" w:rsidRDefault="00000000" w:rsidRPr="00000000" w14:paraId="0000014D">
      <w:pPr>
        <w:jc w:val="center"/>
        <w:rPr>
          <w:sz w:val="20"/>
          <w:szCs w:val="20"/>
        </w:rPr>
      </w:pPr>
      <w:commentRangeStart w:id="28"/>
      <w:r w:rsidDel="00000000" w:rsidR="00000000" w:rsidRPr="00000000">
        <w:rPr>
          <w:sz w:val="20"/>
          <w:szCs w:val="20"/>
        </w:rPr>
        <w:drawing>
          <wp:inline distB="0" distT="0" distL="0" distR="0">
            <wp:extent cx="3356096" cy="2219170"/>
            <wp:effectExtent b="0" l="0" r="0" t="0"/>
            <wp:docPr descr="A picture containing diagram&#10;&#10;Description automatically generated" id="34" name="image29.png"/>
            <a:graphic>
              <a:graphicData uri="http://schemas.openxmlformats.org/drawingml/2006/picture">
                <pic:pic>
                  <pic:nvPicPr>
                    <pic:cNvPr descr="A picture containing diagram&#10;&#10;Description automatically generated" id="0" name="image29.png"/>
                    <pic:cNvPicPr preferRelativeResize="0"/>
                  </pic:nvPicPr>
                  <pic:blipFill>
                    <a:blip r:embed="rId52"/>
                    <a:srcRect b="0" l="0" r="0" t="0"/>
                    <a:stretch>
                      <a:fillRect/>
                    </a:stretch>
                  </pic:blipFill>
                  <pic:spPr>
                    <a:xfrm>
                      <a:off x="0" y="0"/>
                      <a:ext cx="3356096" cy="221917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4E">
      <w:pPr>
        <w:jc w:val="both"/>
        <w:rPr>
          <w:sz w:val="20"/>
          <w:szCs w:val="20"/>
        </w:rPr>
      </w:pPr>
      <w:r w:rsidDel="00000000" w:rsidR="00000000" w:rsidRPr="00000000">
        <w:rPr>
          <w:rtl w:val="0"/>
        </w:rPr>
      </w:r>
    </w:p>
    <w:p w:rsidR="00000000" w:rsidDel="00000000" w:rsidP="00000000" w:rsidRDefault="00000000" w:rsidRPr="00000000" w14:paraId="0000014F">
      <w:pPr>
        <w:jc w:val="both"/>
        <w:rPr>
          <w:color w:val="ff0000"/>
          <w:sz w:val="20"/>
          <w:szCs w:val="20"/>
        </w:rPr>
      </w:pPr>
      <w:r w:rsidDel="00000000" w:rsidR="00000000" w:rsidRPr="00000000">
        <w:rPr>
          <w:sz w:val="20"/>
          <w:szCs w:val="20"/>
          <w:rtl w:val="0"/>
        </w:rPr>
        <w:t xml:space="preserve">Reconocer el conocimiento tradicional es también entender que dentro de las culturas hay diferentes actores sociales que reproducen y representan prácticas físicas y simbólicas que a través de la interacción social son apropiadas cotidianamente, terminando por formar parte de la cultura.</w:t>
      </w:r>
      <w:r w:rsidDel="00000000" w:rsidR="00000000" w:rsidRPr="00000000">
        <w:rPr>
          <w:rtl w:val="0"/>
        </w:rPr>
      </w:r>
    </w:p>
    <w:p w:rsidR="00000000" w:rsidDel="00000000" w:rsidP="00000000" w:rsidRDefault="00000000" w:rsidRPr="00000000" w14:paraId="00000150">
      <w:pPr>
        <w:jc w:val="both"/>
        <w:rPr>
          <w:color w:val="ff0000"/>
          <w:sz w:val="20"/>
          <w:szCs w:val="20"/>
        </w:rPr>
      </w:pPr>
      <w:r w:rsidDel="00000000" w:rsidR="00000000" w:rsidRPr="00000000">
        <w:rPr>
          <w:rtl w:val="0"/>
        </w:rPr>
      </w:r>
    </w:p>
    <w:p w:rsidR="00000000" w:rsidDel="00000000" w:rsidP="00000000" w:rsidRDefault="00000000" w:rsidRPr="00000000" w14:paraId="00000151">
      <w:pPr>
        <w:jc w:val="both"/>
        <w:rPr>
          <w:b w:val="1"/>
          <w:sz w:val="20"/>
          <w:szCs w:val="20"/>
        </w:rPr>
      </w:pPr>
      <w:r w:rsidDel="00000000" w:rsidR="00000000" w:rsidRPr="00000000">
        <w:rPr>
          <w:b w:val="1"/>
          <w:sz w:val="20"/>
          <w:szCs w:val="20"/>
          <w:rtl w:val="0"/>
        </w:rPr>
        <w:t xml:space="preserve">4.1. Tipos, necesidades e intereses de los actores conceptos y generalidades</w:t>
      </w:r>
    </w:p>
    <w:p w:rsidR="00000000" w:rsidDel="00000000" w:rsidP="00000000" w:rsidRDefault="00000000" w:rsidRPr="00000000" w14:paraId="00000152">
      <w:pPr>
        <w:jc w:val="both"/>
        <w:rPr>
          <w:sz w:val="20"/>
          <w:szCs w:val="20"/>
        </w:rPr>
      </w:pPr>
      <w:r w:rsidDel="00000000" w:rsidR="00000000" w:rsidRPr="00000000">
        <w:rPr>
          <w:rtl w:val="0"/>
        </w:rPr>
      </w:r>
    </w:p>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Los actores sociales se entienden como unidades reales de acción en la sociedad que inciden en la realidad local de las comunidades (Pírez, 1995). Los actores son parte esencial de la sociedad, pues son estos los encargados de gestar propuestas de intervención e interacción que permiten que las comunidades gestionen sus propios proyectos. Los actores actúan de manera individual y colectiva, lo cual, quiere decir que un actor social puede ser una comunidad en su totalidad o un simple líder de esta.  Para Pírez (1995) los actores están condicionados por las condiciones culturales, políticas, económicas y territoriales, y se les llama también "actores locales" porque su accionar está determinado en función de una lógica local y/o su comportamiento determina los procesos locales. Hay diferentes tipos de actores, entre los que se destacan: </w:t>
      </w:r>
    </w:p>
    <w:p w:rsidR="00000000" w:rsidDel="00000000" w:rsidP="00000000" w:rsidRDefault="00000000" w:rsidRPr="00000000" w14:paraId="00000154">
      <w:pPr>
        <w:jc w:val="both"/>
        <w:rPr>
          <w:sz w:val="20"/>
          <w:szCs w:val="20"/>
        </w:rPr>
      </w:pPr>
      <w:r w:rsidDel="00000000" w:rsidR="00000000" w:rsidRPr="00000000">
        <w:rPr>
          <w:sz w:val="20"/>
          <w:szCs w:val="20"/>
        </w:rPr>
        <mc:AlternateContent>
          <mc:Choice Requires="wpg">
            <w:drawing>
              <wp:inline distB="0" distT="0" distL="0" distR="0">
                <wp:extent cx="5612130" cy="2188210"/>
                <wp:effectExtent b="0" l="0" r="0" t="0"/>
                <wp:docPr id="3" name=""/>
                <a:graphic>
                  <a:graphicData uri="http://schemas.microsoft.com/office/word/2010/wordprocessingGroup">
                    <wpg:wgp>
                      <wpg:cNvGrpSpPr/>
                      <wpg:grpSpPr>
                        <a:xfrm>
                          <a:off x="2539935" y="2685895"/>
                          <a:ext cx="5612130" cy="2188210"/>
                          <a:chOff x="2539935" y="2685895"/>
                          <a:chExt cx="5612130" cy="2188210"/>
                        </a:xfrm>
                      </wpg:grpSpPr>
                      <wpg:grpSp>
                        <wpg:cNvGrpSpPr/>
                        <wpg:grpSpPr>
                          <a:xfrm>
                            <a:off x="2539935" y="2685895"/>
                            <a:ext cx="5612130" cy="2188210"/>
                            <a:chOff x="0" y="0"/>
                            <a:chExt cx="5612125" cy="2188200"/>
                          </a:xfrm>
                        </wpg:grpSpPr>
                        <wps:wsp>
                          <wps:cNvSpPr/>
                          <wps:cNvPr id="3" name="Shape 3"/>
                          <wps:spPr>
                            <a:xfrm>
                              <a:off x="0" y="0"/>
                              <a:ext cx="5612125" cy="218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2188200"/>
                              <a:chOff x="0" y="0"/>
                              <a:chExt cx="5612125" cy="2188200"/>
                            </a:xfrm>
                          </wpg:grpSpPr>
                          <wps:wsp>
                            <wps:cNvSpPr/>
                            <wps:cNvPr id="41" name="Shape 41"/>
                            <wps:spPr>
                              <a:xfrm>
                                <a:off x="0" y="0"/>
                                <a:ext cx="5612125" cy="218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918" y="55532"/>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918" y="55532"/>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Los líderes de las comunidades</w:t>
                                  </w:r>
                                </w:p>
                              </w:txbxContent>
                            </wps:txbx>
                            <wps:bodyPr anchorCtr="0" anchor="ctr" bIns="34275" lIns="34275" spcFirstLastPara="1" rIns="34275" wrap="square" tIns="34275">
                              <a:noAutofit/>
                            </wps:bodyPr>
                          </wps:wsp>
                          <wps:wsp>
                            <wps:cNvSpPr/>
                            <wps:cNvPr id="44" name="Shape 44"/>
                            <wps:spPr>
                              <a:xfrm>
                                <a:off x="1144348" y="55532"/>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1144348" y="55532"/>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Los organismos gubernamentales</w:t>
                                  </w:r>
                                </w:p>
                              </w:txbxContent>
                            </wps:txbx>
                            <wps:bodyPr anchorCtr="0" anchor="ctr" bIns="34275" lIns="34275" spcFirstLastPara="1" rIns="34275" wrap="square" tIns="34275">
                              <a:noAutofit/>
                            </wps:bodyPr>
                          </wps:wsp>
                          <wps:wsp>
                            <wps:cNvSpPr/>
                            <wps:cNvPr id="46" name="Shape 46"/>
                            <wps:spPr>
                              <a:xfrm>
                                <a:off x="2286778" y="55532"/>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2286778" y="55532"/>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Los actores políticos como el gobierno regional</w:t>
                                  </w:r>
                                </w:p>
                              </w:txbxContent>
                            </wps:txbx>
                            <wps:bodyPr anchorCtr="0" anchor="ctr" bIns="34275" lIns="34275" spcFirstLastPara="1" rIns="34275" wrap="square" tIns="34275">
                              <a:noAutofit/>
                            </wps:bodyPr>
                          </wps:wsp>
                          <wps:wsp>
                            <wps:cNvSpPr/>
                            <wps:cNvPr id="48" name="Shape 48"/>
                            <wps:spPr>
                              <a:xfrm>
                                <a:off x="3429208" y="55532"/>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3429208" y="55532"/>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El gobierno local </w:t>
                                  </w:r>
                                </w:p>
                              </w:txbxContent>
                            </wps:txbx>
                            <wps:bodyPr anchorCtr="0" anchor="ctr" bIns="34275" lIns="34275" spcFirstLastPara="1" rIns="34275" wrap="square" tIns="34275">
                              <a:noAutofit/>
                            </wps:bodyPr>
                          </wps:wsp>
                          <wps:wsp>
                            <wps:cNvSpPr/>
                            <wps:cNvPr id="50" name="Shape 50"/>
                            <wps:spPr>
                              <a:xfrm>
                                <a:off x="4571638" y="55532"/>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4571638" y="55532"/>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Las comunidades </w:t>
                                  </w:r>
                                </w:p>
                              </w:txbxContent>
                            </wps:txbx>
                            <wps:bodyPr anchorCtr="0" anchor="ctr" bIns="34275" lIns="34275" spcFirstLastPara="1" rIns="34275" wrap="square" tIns="34275">
                              <a:noAutofit/>
                            </wps:bodyPr>
                          </wps:wsp>
                          <wps:wsp>
                            <wps:cNvSpPr/>
                            <wps:cNvPr id="52" name="Shape 52"/>
                            <wps:spPr>
                              <a:xfrm>
                                <a:off x="1918" y="782533"/>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1918" y="782533"/>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Organizaciones sociales</w:t>
                                  </w:r>
                                </w:p>
                              </w:txbxContent>
                            </wps:txbx>
                            <wps:bodyPr anchorCtr="0" anchor="ctr" bIns="34275" lIns="34275" spcFirstLastPara="1" rIns="34275" wrap="square" tIns="34275">
                              <a:noAutofit/>
                            </wps:bodyPr>
                          </wps:wsp>
                          <wps:wsp>
                            <wps:cNvSpPr/>
                            <wps:cNvPr id="54" name="Shape 54"/>
                            <wps:spPr>
                              <a:xfrm>
                                <a:off x="1144348" y="782533"/>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1144348" y="782533"/>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Comunidades campesinas</w:t>
                                  </w:r>
                                </w:p>
                              </w:txbxContent>
                            </wps:txbx>
                            <wps:bodyPr anchorCtr="0" anchor="ctr" bIns="34275" lIns="34275" spcFirstLastPara="1" rIns="34275" wrap="square" tIns="34275">
                              <a:noAutofit/>
                            </wps:bodyPr>
                          </wps:wsp>
                          <wps:wsp>
                            <wps:cNvSpPr/>
                            <wps:cNvPr id="56" name="Shape 56"/>
                            <wps:spPr>
                              <a:xfrm>
                                <a:off x="2286778" y="782533"/>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2286778" y="782533"/>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Sindicatos</w:t>
                                  </w:r>
                                </w:p>
                              </w:txbxContent>
                            </wps:txbx>
                            <wps:bodyPr anchorCtr="0" anchor="ctr" bIns="34275" lIns="34275" spcFirstLastPara="1" rIns="34275" wrap="square" tIns="34275">
                              <a:noAutofit/>
                            </wps:bodyPr>
                          </wps:wsp>
                          <wps:wsp>
                            <wps:cNvSpPr/>
                            <wps:cNvPr id="58" name="Shape 58"/>
                            <wps:spPr>
                              <a:xfrm>
                                <a:off x="3429208" y="782533"/>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429208" y="782533"/>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Organizaciones no gubernamentales</w:t>
                                  </w:r>
                                </w:p>
                              </w:txbxContent>
                            </wps:txbx>
                            <wps:bodyPr anchorCtr="0" anchor="ctr" bIns="34275" lIns="34275" spcFirstLastPara="1" rIns="34275" wrap="square" tIns="34275">
                              <a:noAutofit/>
                            </wps:bodyPr>
                          </wps:wsp>
                          <wps:wsp>
                            <wps:cNvSpPr/>
                            <wps:cNvPr id="60" name="Shape 60"/>
                            <wps:spPr>
                              <a:xfrm>
                                <a:off x="4571638" y="782533"/>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571638" y="782533"/>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Fundaciones</w:t>
                                  </w:r>
                                </w:p>
                              </w:txbxContent>
                            </wps:txbx>
                            <wps:bodyPr anchorCtr="0" anchor="ctr" bIns="34275" lIns="34275" spcFirstLastPara="1" rIns="34275" wrap="square" tIns="34275">
                              <a:noAutofit/>
                            </wps:bodyPr>
                          </wps:wsp>
                          <wps:wsp>
                            <wps:cNvSpPr/>
                            <wps:cNvPr id="62" name="Shape 62"/>
                            <wps:spPr>
                              <a:xfrm>
                                <a:off x="573133" y="1509534"/>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573133" y="1509534"/>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Asociaciones</w:t>
                                  </w:r>
                                </w:p>
                              </w:txbxContent>
                            </wps:txbx>
                            <wps:bodyPr anchorCtr="0" anchor="ctr" bIns="34275" lIns="34275" spcFirstLastPara="1" rIns="34275" wrap="square" tIns="34275">
                              <a:noAutofit/>
                            </wps:bodyPr>
                          </wps:wsp>
                          <wps:wsp>
                            <wps:cNvSpPr/>
                            <wps:cNvPr id="64" name="Shape 64"/>
                            <wps:spPr>
                              <a:xfrm>
                                <a:off x="1715563" y="1509534"/>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715563" y="1509534"/>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Centros educativos</w:t>
                                  </w:r>
                                </w:p>
                              </w:txbxContent>
                            </wps:txbx>
                            <wps:bodyPr anchorCtr="0" anchor="ctr" bIns="34275" lIns="34275" spcFirstLastPara="1" rIns="34275" wrap="square" tIns="34275">
                              <a:noAutofit/>
                            </wps:bodyPr>
                          </wps:wsp>
                          <wps:wsp>
                            <wps:cNvSpPr/>
                            <wps:cNvPr id="66" name="Shape 66"/>
                            <wps:spPr>
                              <a:xfrm>
                                <a:off x="2857993" y="1509534"/>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2857993" y="1509534"/>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Centros universitarios</w:t>
                                  </w:r>
                                </w:p>
                              </w:txbxContent>
                            </wps:txbx>
                            <wps:bodyPr anchorCtr="0" anchor="ctr" bIns="34275" lIns="34275" spcFirstLastPara="1" rIns="34275" wrap="square" tIns="34275">
                              <a:noAutofit/>
                            </wps:bodyPr>
                          </wps:wsp>
                          <wps:wsp>
                            <wps:cNvSpPr/>
                            <wps:cNvPr id="68" name="Shape 68"/>
                            <wps:spPr>
                              <a:xfrm>
                                <a:off x="4000423" y="1509534"/>
                                <a:ext cx="1038572" cy="6231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000423" y="1509534"/>
                                <a:ext cx="1038572" cy="6231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Colegios</w:t>
                                  </w:r>
                                </w:p>
                              </w:txbxContent>
                            </wps:txbx>
                            <wps:bodyPr anchorCtr="0" anchor="ctr" bIns="34275" lIns="34275" spcFirstLastPara="1" rIns="34275" wrap="square" tIns="34275">
                              <a:noAutofit/>
                            </wps:bodyPr>
                          </wps:wsp>
                        </wpg:grpSp>
                      </wpg:grpSp>
                    </wpg:wgp>
                  </a:graphicData>
                </a:graphic>
              </wp:inline>
            </w:drawing>
          </mc:Choice>
          <mc:Fallback>
            <w:drawing>
              <wp:inline distB="0" distT="0" distL="0" distR="0">
                <wp:extent cx="5612130" cy="2188210"/>
                <wp:effectExtent b="0" l="0" r="0" t="0"/>
                <wp:docPr id="3" name="image14.png"/>
                <a:graphic>
                  <a:graphicData uri="http://schemas.openxmlformats.org/drawingml/2006/picture">
                    <pic:pic>
                      <pic:nvPicPr>
                        <pic:cNvPr id="0" name="image14.png"/>
                        <pic:cNvPicPr preferRelativeResize="0"/>
                      </pic:nvPicPr>
                      <pic:blipFill>
                        <a:blip r:embed="rId53"/>
                        <a:srcRect/>
                        <a:stretch>
                          <a:fillRect/>
                        </a:stretch>
                      </pic:blipFill>
                      <pic:spPr>
                        <a:xfrm>
                          <a:off x="0" y="0"/>
                          <a:ext cx="5612130" cy="21882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5">
      <w:pPr>
        <w:jc w:val="both"/>
        <w:rPr>
          <w:sz w:val="20"/>
          <w:szCs w:val="20"/>
        </w:rPr>
      </w:pPr>
      <w:r w:rsidDel="00000000" w:rsidR="00000000" w:rsidRPr="00000000">
        <w:rPr>
          <w:rtl w:val="0"/>
        </w:rPr>
      </w:r>
    </w:p>
    <w:p w:rsidR="00000000" w:rsidDel="00000000" w:rsidP="00000000" w:rsidRDefault="00000000" w:rsidRPr="00000000" w14:paraId="00000156">
      <w:pPr>
        <w:jc w:val="both"/>
        <w:rPr>
          <w:sz w:val="20"/>
          <w:szCs w:val="20"/>
        </w:rPr>
      </w:pPr>
      <w:r w:rsidDel="00000000" w:rsidR="00000000" w:rsidRPr="00000000">
        <w:rPr>
          <w:rtl w:val="0"/>
        </w:rPr>
      </w:r>
    </w:p>
    <w:p w:rsidR="00000000" w:rsidDel="00000000" w:rsidP="00000000" w:rsidRDefault="00000000" w:rsidRPr="00000000" w14:paraId="00000157">
      <w:pPr>
        <w:jc w:val="both"/>
        <w:rPr>
          <w:sz w:val="20"/>
          <w:szCs w:val="20"/>
        </w:rPr>
      </w:pPr>
      <w:r w:rsidDel="00000000" w:rsidR="00000000" w:rsidRPr="00000000">
        <w:rPr>
          <w:rtl w:val="0"/>
        </w:rPr>
      </w:r>
    </w:p>
    <w:p w:rsidR="00000000" w:rsidDel="00000000" w:rsidP="00000000" w:rsidRDefault="00000000" w:rsidRPr="00000000" w14:paraId="00000158">
      <w:pPr>
        <w:jc w:val="both"/>
        <w:rPr>
          <w:sz w:val="20"/>
          <w:szCs w:val="20"/>
        </w:rPr>
      </w:pPr>
      <w:r w:rsidDel="00000000" w:rsidR="00000000" w:rsidRPr="00000000">
        <w:rPr>
          <w:rtl w:val="0"/>
        </w:rPr>
      </w:r>
    </w:p>
    <w:p w:rsidR="00000000" w:rsidDel="00000000" w:rsidP="00000000" w:rsidRDefault="00000000" w:rsidRPr="00000000" w14:paraId="00000159">
      <w:pPr>
        <w:jc w:val="both"/>
        <w:rPr>
          <w:sz w:val="20"/>
          <w:szCs w:val="20"/>
        </w:rPr>
      </w:pPr>
      <w:r w:rsidDel="00000000" w:rsidR="00000000" w:rsidRPr="00000000">
        <w:rPr>
          <w:sz w:val="20"/>
          <w:szCs w:val="20"/>
          <w:rtl w:val="0"/>
        </w:rPr>
        <w:t xml:space="preserve">Los intereses de los actores varían según el objetivo trazado dentro de sus características. Los intereses y necesidades se dilucidan por una oportunidad política que puede dar respuesta a algún tipo de problema social que enfrentan, lo que conduce a generar procesos de participación endógena que conlleva el fortalecimiento de las relaciones sociales dentro y fuera de la comunidad u organización. De este modo, los actores sociales actúan a través de las lógicas de sus intereses y contribuyen a gestar procesos de cambio social. </w:t>
      </w:r>
    </w:p>
    <w:p w:rsidR="00000000" w:rsidDel="00000000" w:rsidP="00000000" w:rsidRDefault="00000000" w:rsidRPr="00000000" w14:paraId="0000015A">
      <w:pPr>
        <w:jc w:val="both"/>
        <w:rPr>
          <w:sz w:val="20"/>
          <w:szCs w:val="20"/>
        </w:rPr>
      </w:pPr>
      <w:r w:rsidDel="00000000" w:rsidR="00000000" w:rsidRPr="00000000">
        <w:rPr>
          <w:rtl w:val="0"/>
        </w:rPr>
      </w:r>
    </w:p>
    <w:p w:rsidR="00000000" w:rsidDel="00000000" w:rsidP="00000000" w:rsidRDefault="00000000" w:rsidRPr="00000000" w14:paraId="0000015B">
      <w:pPr>
        <w:jc w:val="center"/>
        <w:rPr>
          <w:sz w:val="20"/>
          <w:szCs w:val="20"/>
        </w:rPr>
      </w:pPr>
      <w:r w:rsidDel="00000000" w:rsidR="00000000" w:rsidRPr="00000000">
        <w:rPr>
          <w:rtl w:val="0"/>
        </w:rPr>
        <w:t xml:space="preserve">     </w:t>
      </w:r>
      <w:commentRangeStart w:id="29"/>
      <w:r w:rsidDel="00000000" w:rsidR="00000000" w:rsidRPr="00000000">
        <w:rPr/>
        <w:drawing>
          <wp:inline distB="0" distT="0" distL="0" distR="0">
            <wp:extent cx="3640824" cy="2168067"/>
            <wp:effectExtent b="0" l="0" r="0" t="0"/>
            <wp:docPr descr="Diversidad hombre y mujer de negocios vector gratuito" id="35" name="image26.jpg"/>
            <a:graphic>
              <a:graphicData uri="http://schemas.openxmlformats.org/drawingml/2006/picture">
                <pic:pic>
                  <pic:nvPicPr>
                    <pic:cNvPr descr="Diversidad hombre y mujer de negocios vector gratuito" id="0" name="image26.jpg"/>
                    <pic:cNvPicPr preferRelativeResize="0"/>
                  </pic:nvPicPr>
                  <pic:blipFill>
                    <a:blip r:embed="rId54"/>
                    <a:srcRect b="0" l="0" r="0" t="0"/>
                    <a:stretch>
                      <a:fillRect/>
                    </a:stretch>
                  </pic:blipFill>
                  <pic:spPr>
                    <a:xfrm>
                      <a:off x="0" y="0"/>
                      <a:ext cx="3640824" cy="2168067"/>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5C">
      <w:pPr>
        <w:jc w:val="both"/>
        <w:rPr>
          <w:sz w:val="20"/>
          <w:szCs w:val="20"/>
        </w:rPr>
      </w:pPr>
      <w:r w:rsidDel="00000000" w:rsidR="00000000" w:rsidRPr="00000000">
        <w:rPr>
          <w:rtl w:val="0"/>
        </w:rPr>
      </w:r>
    </w:p>
    <w:p w:rsidR="00000000" w:rsidDel="00000000" w:rsidP="00000000" w:rsidRDefault="00000000" w:rsidRPr="00000000" w14:paraId="0000015D">
      <w:pPr>
        <w:jc w:val="both"/>
        <w:rPr>
          <w:sz w:val="20"/>
          <w:szCs w:val="20"/>
        </w:rPr>
      </w:pPr>
      <w:r w:rsidDel="00000000" w:rsidR="00000000" w:rsidRPr="00000000">
        <w:rPr>
          <w:rtl w:val="0"/>
        </w:rPr>
      </w:r>
    </w:p>
    <w:p w:rsidR="00000000" w:rsidDel="00000000" w:rsidP="00000000" w:rsidRDefault="00000000" w:rsidRPr="00000000" w14:paraId="0000015E">
      <w:pPr>
        <w:jc w:val="both"/>
        <w:rPr>
          <w:sz w:val="20"/>
          <w:szCs w:val="20"/>
        </w:rPr>
      </w:pPr>
      <w:r w:rsidDel="00000000" w:rsidR="00000000" w:rsidRPr="00000000">
        <w:rPr>
          <w:rtl w:val="0"/>
        </w:rPr>
      </w:r>
    </w:p>
    <w:p w:rsidR="00000000" w:rsidDel="00000000" w:rsidP="00000000" w:rsidRDefault="00000000" w:rsidRPr="00000000" w14:paraId="0000015F">
      <w:pPr>
        <w:jc w:val="both"/>
        <w:rPr>
          <w:b w:val="1"/>
          <w:sz w:val="20"/>
          <w:szCs w:val="20"/>
        </w:rPr>
      </w:pPr>
      <w:r w:rsidDel="00000000" w:rsidR="00000000" w:rsidRPr="00000000">
        <w:rPr>
          <w:b w:val="1"/>
          <w:sz w:val="20"/>
          <w:szCs w:val="20"/>
          <w:rtl w:val="0"/>
        </w:rPr>
        <w:t xml:space="preserve">4.2. Hábitos y costumbres alimenticias</w:t>
      </w:r>
    </w:p>
    <w:p w:rsidR="00000000" w:rsidDel="00000000" w:rsidP="00000000" w:rsidRDefault="00000000" w:rsidRPr="00000000" w14:paraId="00000160">
      <w:pPr>
        <w:jc w:val="both"/>
        <w:rPr>
          <w:b w:val="1"/>
          <w:sz w:val="20"/>
          <w:szCs w:val="20"/>
        </w:rPr>
      </w:pPr>
      <w:r w:rsidDel="00000000" w:rsidR="00000000" w:rsidRPr="00000000">
        <w:rPr>
          <w:rtl w:val="0"/>
        </w:rPr>
      </w:r>
    </w:p>
    <w:p w:rsidR="00000000" w:rsidDel="00000000" w:rsidP="00000000" w:rsidRDefault="00000000" w:rsidRPr="00000000" w14:paraId="00000161">
      <w:pPr>
        <w:jc w:val="both"/>
        <w:rPr>
          <w:sz w:val="20"/>
          <w:szCs w:val="20"/>
        </w:rPr>
      </w:pPr>
      <w:r w:rsidDel="00000000" w:rsidR="00000000" w:rsidRPr="00000000">
        <w:rPr>
          <w:sz w:val="20"/>
          <w:szCs w:val="20"/>
          <w:rtl w:val="0"/>
        </w:rPr>
        <w:t xml:space="preserve">Los hábitos alimenticios se entienden como las maneras en que los seres humanos se comportan en la selección y consumo de alimentos que terminan por volverse costumbre. Estos, están mediados por la cultura y la capacidad de producción que tienen sus territorios. De esta manera, los hábitos alimenticios están influenciados por la sociedad y las comunidades en que opera la alimentación desde la niñez hasta llegar a la adultez. A la par, los hábitos en la alimentación equilibrada repercuten en la salud pública de las personas, y conlleva a que las personas deban reconocer el tipo de alimento y la calidad de estos. </w:t>
      </w:r>
    </w:p>
    <w:p w:rsidR="00000000" w:rsidDel="00000000" w:rsidP="00000000" w:rsidRDefault="00000000" w:rsidRPr="00000000" w14:paraId="00000162">
      <w:pPr>
        <w:jc w:val="center"/>
        <w:rPr>
          <w:sz w:val="20"/>
          <w:szCs w:val="20"/>
        </w:rPr>
      </w:pPr>
      <w:r w:rsidDel="00000000" w:rsidR="00000000" w:rsidRPr="00000000">
        <w:rPr>
          <w:rtl w:val="0"/>
        </w:rPr>
        <w:t xml:space="preserve">     </w:t>
      </w:r>
      <w:commentRangeStart w:id="30"/>
      <w:r w:rsidDel="00000000" w:rsidR="00000000" w:rsidRPr="00000000">
        <w:rPr/>
        <w:drawing>
          <wp:inline distB="0" distT="0" distL="0" distR="0">
            <wp:extent cx="2975066" cy="1981694"/>
            <wp:effectExtent b="0" l="0" r="0" t="0"/>
            <wp:docPr descr="Ilustración de mercado de agricultores de diseño plano dibujado a mano vector gratuito" id="36" name="image21.jpg"/>
            <a:graphic>
              <a:graphicData uri="http://schemas.openxmlformats.org/drawingml/2006/picture">
                <pic:pic>
                  <pic:nvPicPr>
                    <pic:cNvPr descr="Ilustración de mercado de agricultores de diseño plano dibujado a mano vector gratuito" id="0" name="image21.jpg"/>
                    <pic:cNvPicPr preferRelativeResize="0"/>
                  </pic:nvPicPr>
                  <pic:blipFill>
                    <a:blip r:embed="rId55"/>
                    <a:srcRect b="0" l="0" r="0" t="0"/>
                    <a:stretch>
                      <a:fillRect/>
                    </a:stretch>
                  </pic:blipFill>
                  <pic:spPr>
                    <a:xfrm>
                      <a:off x="0" y="0"/>
                      <a:ext cx="2975066" cy="1981694"/>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63">
      <w:pPr>
        <w:jc w:val="both"/>
        <w:rPr>
          <w:sz w:val="20"/>
          <w:szCs w:val="20"/>
        </w:rPr>
      </w:pPr>
      <w:r w:rsidDel="00000000" w:rsidR="00000000" w:rsidRPr="00000000">
        <w:rPr>
          <w:rtl w:val="0"/>
        </w:rPr>
      </w:r>
    </w:p>
    <w:p w:rsidR="00000000" w:rsidDel="00000000" w:rsidP="00000000" w:rsidRDefault="00000000" w:rsidRPr="00000000" w14:paraId="00000164">
      <w:pPr>
        <w:jc w:val="both"/>
        <w:rPr>
          <w:sz w:val="20"/>
          <w:szCs w:val="20"/>
        </w:rPr>
      </w:pPr>
      <w:r w:rsidDel="00000000" w:rsidR="00000000" w:rsidRPr="00000000">
        <w:rPr>
          <w:sz w:val="20"/>
          <w:szCs w:val="20"/>
          <w:rtl w:val="0"/>
        </w:rPr>
        <w:t xml:space="preserve">Así mismo, en los hábitos alimenticios, tiene gran impacto la disposición de alimentos, pues en algunas comunidades hay:</w:t>
      </w:r>
    </w:p>
    <w:p w:rsidR="00000000" w:rsidDel="00000000" w:rsidP="00000000" w:rsidRDefault="00000000" w:rsidRPr="00000000" w14:paraId="00000165">
      <w:pPr>
        <w:jc w:val="both"/>
        <w:rPr>
          <w:sz w:val="20"/>
          <w:szCs w:val="20"/>
        </w:rPr>
      </w:pPr>
      <w:commentRangeStart w:id="31"/>
      <w:r w:rsidDel="00000000" w:rsidR="00000000" w:rsidRPr="00000000">
        <w:rPr>
          <w:sz w:val="20"/>
          <w:szCs w:val="20"/>
        </w:rPr>
        <mc:AlternateContent>
          <mc:Choice Requires="wpg">
            <w:drawing>
              <wp:inline distB="0" distT="0" distL="0" distR="0">
                <wp:extent cx="5612130" cy="2322195"/>
                <wp:effectExtent b="0" l="0" r="0" t="0"/>
                <wp:docPr id="1" name=""/>
                <a:graphic>
                  <a:graphicData uri="http://schemas.microsoft.com/office/word/2010/wordprocessingGroup">
                    <wpg:wgp>
                      <wpg:cNvGrpSpPr/>
                      <wpg:grpSpPr>
                        <a:xfrm>
                          <a:off x="2539935" y="2618903"/>
                          <a:ext cx="5612130" cy="2322195"/>
                          <a:chOff x="2539935" y="2618903"/>
                          <a:chExt cx="5612130" cy="2322195"/>
                        </a:xfrm>
                      </wpg:grpSpPr>
                      <wpg:grpSp>
                        <wpg:cNvGrpSpPr/>
                        <wpg:grpSpPr>
                          <a:xfrm>
                            <a:off x="2539935" y="2618903"/>
                            <a:ext cx="5612130" cy="2322195"/>
                            <a:chOff x="0" y="0"/>
                            <a:chExt cx="5612125" cy="2322175"/>
                          </a:xfrm>
                        </wpg:grpSpPr>
                        <wps:wsp>
                          <wps:cNvSpPr/>
                          <wps:cNvPr id="3" name="Shape 3"/>
                          <wps:spPr>
                            <a:xfrm>
                              <a:off x="0" y="0"/>
                              <a:ext cx="5612125" cy="232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2322175"/>
                              <a:chOff x="0" y="0"/>
                              <a:chExt cx="5612125" cy="2322175"/>
                            </a:xfrm>
                          </wpg:grpSpPr>
                          <wps:wsp>
                            <wps:cNvSpPr/>
                            <wps:cNvPr id="5" name="Shape 5"/>
                            <wps:spPr>
                              <a:xfrm>
                                <a:off x="0" y="0"/>
                                <a:ext cx="5612125" cy="232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74220" y="240401"/>
                                <a:ext cx="1746775" cy="545867"/>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74220" y="240401"/>
                                <a:ext cx="1746775" cy="5458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Desnutrición</w:t>
                                  </w:r>
                                </w:p>
                              </w:txbxContent>
                            </wps:txbx>
                            <wps:bodyPr anchorCtr="0" anchor="ctr" bIns="41900" lIns="369725" spcFirstLastPara="1" rIns="41900" wrap="square" tIns="41900">
                              <a:noAutofit/>
                            </wps:bodyPr>
                          </wps:wsp>
                          <wps:wsp>
                            <wps:cNvSpPr/>
                            <wps:cNvPr id="8" name="Shape 8"/>
                            <wps:spPr>
                              <a:xfrm>
                                <a:off x="1438" y="161553"/>
                                <a:ext cx="382107" cy="573160"/>
                              </a:xfrm>
                              <a:prstGeom prst="rect">
                                <a:avLst/>
                              </a:prstGeom>
                              <a:blipFill rotWithShape="1">
                                <a:blip r:embed="rId56">
                                  <a:alphaModFix/>
                                </a:blip>
                                <a:stretch>
                                  <a:fillRect b="0" l="-24995" r="-24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969068" y="240401"/>
                                <a:ext cx="1746775" cy="545867"/>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969068" y="240401"/>
                                <a:ext cx="1746775" cy="5458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Anemia</w:t>
                                  </w:r>
                                </w:p>
                              </w:txbxContent>
                            </wps:txbx>
                            <wps:bodyPr anchorCtr="0" anchor="ctr" bIns="41900" lIns="369725" spcFirstLastPara="1" rIns="41900" wrap="square" tIns="41900">
                              <a:noAutofit/>
                            </wps:bodyPr>
                          </wps:wsp>
                          <wps:wsp>
                            <wps:cNvSpPr/>
                            <wps:cNvPr id="11" name="Shape 11"/>
                            <wps:spPr>
                              <a:xfrm>
                                <a:off x="1896286" y="161553"/>
                                <a:ext cx="382107" cy="573160"/>
                              </a:xfrm>
                              <a:prstGeom prst="rect">
                                <a:avLst/>
                              </a:prstGeom>
                              <a:blipFill rotWithShape="1">
                                <a:blip r:embed="rId57">
                                  <a:alphaModFix/>
                                </a:blip>
                                <a:stretch>
                                  <a:fillRect b="0" l="-24995" r="-24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863916" y="240401"/>
                                <a:ext cx="1746775" cy="545867"/>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863916" y="240401"/>
                                <a:ext cx="1746775" cy="5458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Falta de hierro</w:t>
                                  </w:r>
                                </w:p>
                              </w:txbxContent>
                            </wps:txbx>
                            <wps:bodyPr anchorCtr="0" anchor="ctr" bIns="41900" lIns="369725" spcFirstLastPara="1" rIns="41900" wrap="square" tIns="41900">
                              <a:noAutofit/>
                            </wps:bodyPr>
                          </wps:wsp>
                          <wps:wsp>
                            <wps:cNvSpPr/>
                            <wps:cNvPr id="14" name="Shape 14"/>
                            <wps:spPr>
                              <a:xfrm>
                                <a:off x="3791133" y="161553"/>
                                <a:ext cx="382107" cy="573160"/>
                              </a:xfrm>
                              <a:prstGeom prst="rect">
                                <a:avLst/>
                              </a:prstGeom>
                              <a:blipFill rotWithShape="1">
                                <a:blip r:embed="rId58">
                                  <a:alphaModFix/>
                                </a:blip>
                                <a:stretch>
                                  <a:fillRect b="0" l="-24995" r="-24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74220" y="927587"/>
                                <a:ext cx="1746775" cy="545867"/>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74220" y="927587"/>
                                <a:ext cx="1746775" cy="5458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Caries por consumo de azúcares excesivos en la dieta</w:t>
                                  </w:r>
                                </w:p>
                              </w:txbxContent>
                            </wps:txbx>
                            <wps:bodyPr anchorCtr="0" anchor="ctr" bIns="41900" lIns="369725" spcFirstLastPara="1" rIns="41900" wrap="square" tIns="41900">
                              <a:noAutofit/>
                            </wps:bodyPr>
                          </wps:wsp>
                          <wps:wsp>
                            <wps:cNvSpPr/>
                            <wps:cNvPr id="17" name="Shape 17"/>
                            <wps:spPr>
                              <a:xfrm>
                                <a:off x="1438" y="848740"/>
                                <a:ext cx="382107" cy="573160"/>
                              </a:xfrm>
                              <a:prstGeom prst="rect">
                                <a:avLst/>
                              </a:prstGeom>
                              <a:blipFill rotWithShape="1">
                                <a:blip r:embed="rId59">
                                  <a:alphaModFix/>
                                </a:blip>
                                <a:stretch>
                                  <a:fillRect b="0" l="-17997" r="-17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969068" y="927587"/>
                                <a:ext cx="1746775" cy="545867"/>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969068" y="927587"/>
                                <a:ext cx="1746775" cy="5458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Osteoporosis</w:t>
                                  </w:r>
                                </w:p>
                              </w:txbxContent>
                            </wps:txbx>
                            <wps:bodyPr anchorCtr="0" anchor="ctr" bIns="41900" lIns="369725" spcFirstLastPara="1" rIns="41900" wrap="square" tIns="41900">
                              <a:noAutofit/>
                            </wps:bodyPr>
                          </wps:wsp>
                          <wps:wsp>
                            <wps:cNvSpPr/>
                            <wps:cNvPr id="20" name="Shape 20"/>
                            <wps:spPr>
                              <a:xfrm>
                                <a:off x="1896286" y="848740"/>
                                <a:ext cx="382107" cy="573160"/>
                              </a:xfrm>
                              <a:prstGeom prst="rect">
                                <a:avLst/>
                              </a:prstGeom>
                              <a:blipFill rotWithShape="1">
                                <a:blip r:embed="rId60">
                                  <a:alphaModFix/>
                                </a:blip>
                                <a:stretch>
                                  <a:fillRect b="0" l="-24995" r="-24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863916" y="927587"/>
                                <a:ext cx="1746775" cy="545867"/>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863916" y="927587"/>
                                <a:ext cx="1746775" cy="5458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Hipertensión</w:t>
                                  </w:r>
                                </w:p>
                              </w:txbxContent>
                            </wps:txbx>
                            <wps:bodyPr anchorCtr="0" anchor="ctr" bIns="41900" lIns="369725" spcFirstLastPara="1" rIns="41900" wrap="square" tIns="41900">
                              <a:noAutofit/>
                            </wps:bodyPr>
                          </wps:wsp>
                          <wps:wsp>
                            <wps:cNvSpPr/>
                            <wps:cNvPr id="23" name="Shape 23"/>
                            <wps:spPr>
                              <a:xfrm>
                                <a:off x="3791133" y="848740"/>
                                <a:ext cx="382107" cy="573160"/>
                              </a:xfrm>
                              <a:prstGeom prst="rect">
                                <a:avLst/>
                              </a:prstGeom>
                              <a:blipFill rotWithShape="1">
                                <a:blip r:embed="rId61">
                                  <a:alphaModFix/>
                                </a:blip>
                                <a:stretch>
                                  <a:fillRect b="0" l="-24995" r="-24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74220" y="1614773"/>
                                <a:ext cx="1746775" cy="545867"/>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74220" y="1614773"/>
                                <a:ext cx="1746775" cy="5458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Cáncer</w:t>
                                  </w:r>
                                </w:p>
                              </w:txbxContent>
                            </wps:txbx>
                            <wps:bodyPr anchorCtr="0" anchor="ctr" bIns="41900" lIns="369725" spcFirstLastPara="1" rIns="41900" wrap="square" tIns="41900">
                              <a:noAutofit/>
                            </wps:bodyPr>
                          </wps:wsp>
                          <wps:wsp>
                            <wps:cNvSpPr/>
                            <wps:cNvPr id="26" name="Shape 26"/>
                            <wps:spPr>
                              <a:xfrm>
                                <a:off x="1438" y="1535926"/>
                                <a:ext cx="382107" cy="573160"/>
                              </a:xfrm>
                              <a:prstGeom prst="rect">
                                <a:avLst/>
                              </a:prstGeom>
                              <a:blipFill rotWithShape="1">
                                <a:blip r:embed="rId62">
                                  <a:alphaModFix/>
                                </a:blip>
                                <a:stretch>
                                  <a:fillRect b="0" l="-24995" r="-24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969068" y="1614773"/>
                                <a:ext cx="1746775" cy="545867"/>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969068" y="1614773"/>
                                <a:ext cx="1746775" cy="5458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Diabetes </w:t>
                                  </w:r>
                                </w:p>
                              </w:txbxContent>
                            </wps:txbx>
                            <wps:bodyPr anchorCtr="0" anchor="ctr" bIns="41900" lIns="369725" spcFirstLastPara="1" rIns="41900" wrap="square" tIns="41900">
                              <a:noAutofit/>
                            </wps:bodyPr>
                          </wps:wsp>
                          <wps:wsp>
                            <wps:cNvSpPr/>
                            <wps:cNvPr id="29" name="Shape 29"/>
                            <wps:spPr>
                              <a:xfrm>
                                <a:off x="1896286" y="1535926"/>
                                <a:ext cx="382107" cy="573160"/>
                              </a:xfrm>
                              <a:prstGeom prst="rect">
                                <a:avLst/>
                              </a:prstGeom>
                              <a:blipFill rotWithShape="1">
                                <a:blip r:embed="rId63">
                                  <a:alphaModFix/>
                                </a:blip>
                                <a:stretch>
                                  <a:fillRect b="0" l="-24995" r="-24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3863916" y="1614773"/>
                                <a:ext cx="1746775" cy="545867"/>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863916" y="1614773"/>
                                <a:ext cx="1746775" cy="5458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Obesidad </w:t>
                                  </w:r>
                                </w:p>
                              </w:txbxContent>
                            </wps:txbx>
                            <wps:bodyPr anchorCtr="0" anchor="ctr" bIns="41900" lIns="369725" spcFirstLastPara="1" rIns="41900" wrap="square" tIns="41900">
                              <a:noAutofit/>
                            </wps:bodyPr>
                          </wps:wsp>
                          <wps:wsp>
                            <wps:cNvSpPr/>
                            <wps:cNvPr id="32" name="Shape 32"/>
                            <wps:spPr>
                              <a:xfrm>
                                <a:off x="3791133" y="1535926"/>
                                <a:ext cx="382107" cy="573160"/>
                              </a:xfrm>
                              <a:prstGeom prst="rect">
                                <a:avLst/>
                              </a:prstGeom>
                              <a:blipFill rotWithShape="1">
                                <a:blip r:embed="rId64">
                                  <a:alphaModFix/>
                                </a:blip>
                                <a:stretch>
                                  <a:fillRect b="0" l="-63993" r="-63993"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612130" cy="2322195"/>
                <wp:effectExtent b="0" l="0" r="0" t="0"/>
                <wp:docPr id="1" name="image10.png"/>
                <a:graphic>
                  <a:graphicData uri="http://schemas.openxmlformats.org/drawingml/2006/picture">
                    <pic:pic>
                      <pic:nvPicPr>
                        <pic:cNvPr id="0" name="image10.png"/>
                        <pic:cNvPicPr preferRelativeResize="0"/>
                      </pic:nvPicPr>
                      <pic:blipFill>
                        <a:blip r:embed="rId65"/>
                        <a:srcRect/>
                        <a:stretch>
                          <a:fillRect/>
                        </a:stretch>
                      </pic:blipFill>
                      <pic:spPr>
                        <a:xfrm>
                          <a:off x="0" y="0"/>
                          <a:ext cx="5612130" cy="2322195"/>
                        </a:xfrm>
                        <a:prstGeom prst="rect"/>
                        <a:ln/>
                      </pic:spPr>
                    </pic:pic>
                  </a:graphicData>
                </a:graphic>
              </wp:inline>
            </w:drawing>
          </mc:Fallback>
        </mc:AlternateContent>
      </w:r>
      <w:commentRangeEnd w:id="31"/>
      <w:r w:rsidDel="00000000" w:rsidR="00000000" w:rsidRPr="00000000">
        <w:commentReference w:id="31"/>
      </w:r>
      <w:r w:rsidDel="00000000" w:rsidR="00000000" w:rsidRPr="00000000">
        <w:rPr>
          <w:sz w:val="20"/>
          <w:szCs w:val="20"/>
          <w:rtl w:val="0"/>
        </w:rPr>
        <w:t xml:space="preserve"> </w:t>
      </w:r>
    </w:p>
    <w:p w:rsidR="00000000" w:rsidDel="00000000" w:rsidP="00000000" w:rsidRDefault="00000000" w:rsidRPr="00000000" w14:paraId="00000166">
      <w:pPr>
        <w:jc w:val="both"/>
        <w:rPr>
          <w:sz w:val="20"/>
          <w:szCs w:val="20"/>
        </w:rPr>
      </w:pPr>
      <w:r w:rsidDel="00000000" w:rsidR="00000000" w:rsidRPr="00000000">
        <w:rPr>
          <w:rtl w:val="0"/>
        </w:rPr>
      </w:r>
    </w:p>
    <w:p w:rsidR="00000000" w:rsidDel="00000000" w:rsidP="00000000" w:rsidRDefault="00000000" w:rsidRPr="00000000" w14:paraId="00000167">
      <w:pPr>
        <w:jc w:val="both"/>
        <w:rPr>
          <w:sz w:val="20"/>
          <w:szCs w:val="20"/>
        </w:rPr>
      </w:pPr>
      <w:r w:rsidDel="00000000" w:rsidR="00000000" w:rsidRPr="00000000">
        <w:rPr>
          <w:sz w:val="20"/>
          <w:szCs w:val="20"/>
          <w:rtl w:val="0"/>
        </w:rPr>
        <w:t xml:space="preserve">Por tanto, los hábitos y costumbres alimenticias aportan a la formación del comportamiento de la humanidad, siendo la agricultura y la alimentación factores indispensables que deben ser analizados y manejados de forma que favorezcan la disminución del hambre y los desequilibrios alimenticios. Porque no se trata solo de aumentar la producción, sino que mediante la agroecología obtener un balance entre las costumbres, tradiciones y hábitos alimenticios y, así lograr que la relación entre las personas y la alimentación sea saludable.</w:t>
      </w:r>
    </w:p>
    <w:p w:rsidR="00000000" w:rsidDel="00000000" w:rsidP="00000000" w:rsidRDefault="00000000" w:rsidRPr="00000000" w14:paraId="00000168">
      <w:pPr>
        <w:jc w:val="both"/>
        <w:rPr>
          <w:sz w:val="20"/>
          <w:szCs w:val="20"/>
        </w:rPr>
      </w:pPr>
      <w:r w:rsidDel="00000000" w:rsidR="00000000" w:rsidRPr="00000000">
        <w:rPr>
          <w:rtl w:val="0"/>
        </w:rPr>
      </w:r>
    </w:p>
    <w:p w:rsidR="00000000" w:rsidDel="00000000" w:rsidP="00000000" w:rsidRDefault="00000000" w:rsidRPr="00000000" w14:paraId="00000169">
      <w:pPr>
        <w:jc w:val="both"/>
        <w:rPr>
          <w:sz w:val="20"/>
          <w:szCs w:val="20"/>
        </w:rPr>
      </w:pPr>
      <w:r w:rsidDel="00000000" w:rsidR="00000000" w:rsidRPr="00000000">
        <w:rPr>
          <w:rtl w:val="0"/>
        </w:rPr>
      </w:r>
    </w:p>
    <w:p w:rsidR="00000000" w:rsidDel="00000000" w:rsidP="00000000" w:rsidRDefault="00000000" w:rsidRPr="00000000" w14:paraId="0000016A">
      <w:pPr>
        <w:jc w:val="both"/>
        <w:rPr>
          <w:sz w:val="20"/>
          <w:szCs w:val="20"/>
        </w:rPr>
      </w:pPr>
      <w:r w:rsidDel="00000000" w:rsidR="00000000" w:rsidRPr="00000000">
        <w:rPr>
          <w:rtl w:val="0"/>
        </w:rPr>
      </w:r>
    </w:p>
    <w:p w:rsidR="00000000" w:rsidDel="00000000" w:rsidP="00000000" w:rsidRDefault="00000000" w:rsidRPr="00000000" w14:paraId="0000016B">
      <w:pPr>
        <w:jc w:val="both"/>
        <w:rPr>
          <w:b w:val="1"/>
          <w:sz w:val="20"/>
          <w:szCs w:val="20"/>
        </w:rPr>
      </w:pPr>
      <w:r w:rsidDel="00000000" w:rsidR="00000000" w:rsidRPr="00000000">
        <w:rPr>
          <w:b w:val="1"/>
          <w:sz w:val="20"/>
          <w:szCs w:val="20"/>
          <w:rtl w:val="0"/>
        </w:rPr>
        <w:t xml:space="preserve">4.3. Participación ciudadana</w:t>
      </w:r>
    </w:p>
    <w:p w:rsidR="00000000" w:rsidDel="00000000" w:rsidP="00000000" w:rsidRDefault="00000000" w:rsidRPr="00000000" w14:paraId="0000016C">
      <w:pPr>
        <w:jc w:val="both"/>
        <w:rPr>
          <w:sz w:val="20"/>
          <w:szCs w:val="20"/>
        </w:rPr>
      </w:pPr>
      <w:r w:rsidDel="00000000" w:rsidR="00000000" w:rsidRPr="00000000">
        <w:rPr>
          <w:rtl w:val="0"/>
        </w:rPr>
      </w:r>
    </w:p>
    <w:p w:rsidR="00000000" w:rsidDel="00000000" w:rsidP="00000000" w:rsidRDefault="00000000" w:rsidRPr="00000000" w14:paraId="0000016D">
      <w:pPr>
        <w:jc w:val="both"/>
        <w:rPr>
          <w:sz w:val="20"/>
          <w:szCs w:val="20"/>
        </w:rPr>
      </w:pPr>
      <w:r w:rsidDel="00000000" w:rsidR="00000000" w:rsidRPr="00000000">
        <w:rPr>
          <w:sz w:val="20"/>
          <w:szCs w:val="20"/>
          <w:rtl w:val="0"/>
        </w:rPr>
        <w:t xml:space="preserve">La participación ciudadana es una estrategia política que busca la participación de la ciudadanía en la toma de decisiones de índole público y que tiene incidencia tanto en sus vidas como en sus comunidades. La participación ciudadana garantiza el cumplimiento de los derechos y que sean los individuos garantes de la toma de decisiones públicas de los problemas sociales que fundamentan la vida en comunidad. En ese sentido, la participación ciudadana garantiza una intervención de doble vía, en la cual, tanto como la comunidad como la organización democrática tienen colaboración en la formulación, ejecución y evaluación de procesos de toma de decisiones públicas de manera directa y colectiva. </w:t>
      </w:r>
    </w:p>
    <w:p w:rsidR="00000000" w:rsidDel="00000000" w:rsidP="00000000" w:rsidRDefault="00000000" w:rsidRPr="00000000" w14:paraId="0000016E">
      <w:pPr>
        <w:jc w:val="both"/>
        <w:rPr>
          <w:sz w:val="20"/>
          <w:szCs w:val="20"/>
        </w:rPr>
      </w:pPr>
      <w:r w:rsidDel="00000000" w:rsidR="00000000" w:rsidRPr="00000000">
        <w:rPr>
          <w:rtl w:val="0"/>
        </w:rPr>
      </w:r>
    </w:p>
    <w:p w:rsidR="00000000" w:rsidDel="00000000" w:rsidP="00000000" w:rsidRDefault="00000000" w:rsidRPr="00000000" w14:paraId="0000016F">
      <w:pPr>
        <w:jc w:val="both"/>
        <w:rPr>
          <w:sz w:val="20"/>
          <w:szCs w:val="20"/>
        </w:rPr>
      </w:pPr>
      <w:commentRangeStart w:id="32"/>
      <w:r w:rsidDel="00000000" w:rsidR="00000000" w:rsidRPr="00000000">
        <w:rPr>
          <w:sz w:val="20"/>
          <w:szCs w:val="20"/>
        </w:rPr>
        <mc:AlternateContent>
          <mc:Choice Requires="wpg">
            <w:drawing>
              <wp:inline distB="0" distT="0" distL="0" distR="0">
                <wp:extent cx="5612130" cy="1933575"/>
                <wp:effectExtent b="0" l="0" r="0" t="0"/>
                <wp:docPr id="2" name=""/>
                <a:graphic>
                  <a:graphicData uri="http://schemas.microsoft.com/office/word/2010/wordprocessingGroup">
                    <wpg:wgp>
                      <wpg:cNvGrpSpPr/>
                      <wpg:grpSpPr>
                        <a:xfrm>
                          <a:off x="2539935" y="2813213"/>
                          <a:ext cx="5612130" cy="1933575"/>
                          <a:chOff x="2539935" y="2813213"/>
                          <a:chExt cx="5612130" cy="1933575"/>
                        </a:xfrm>
                      </wpg:grpSpPr>
                      <wpg:grpSp>
                        <wpg:cNvGrpSpPr/>
                        <wpg:grpSpPr>
                          <a:xfrm>
                            <a:off x="2539935" y="2813213"/>
                            <a:ext cx="5612130" cy="1933575"/>
                            <a:chOff x="0" y="0"/>
                            <a:chExt cx="5612125" cy="1933575"/>
                          </a:xfrm>
                        </wpg:grpSpPr>
                        <wps:wsp>
                          <wps:cNvSpPr/>
                          <wps:cNvPr id="3" name="Shape 3"/>
                          <wps:spPr>
                            <a:xfrm>
                              <a:off x="0" y="0"/>
                              <a:ext cx="5612125" cy="1933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1933575"/>
                              <a:chOff x="0" y="0"/>
                              <a:chExt cx="5612125" cy="1933575"/>
                            </a:xfrm>
                          </wpg:grpSpPr>
                          <wps:wsp>
                            <wps:cNvSpPr/>
                            <wps:cNvPr id="35" name="Shape 35"/>
                            <wps:spPr>
                              <a:xfrm>
                                <a:off x="0" y="0"/>
                                <a:ext cx="5612125" cy="1933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559833" y="832"/>
                                <a:ext cx="4492463" cy="1931909"/>
                              </a:xfrm>
                              <a:prstGeom prst="rect">
                                <a:avLst/>
                              </a:prstGeom>
                              <a:solidFill>
                                <a:schemeClr val="dk2"/>
                              </a:solidFill>
                              <a:ln cap="flat" cmpd="sng" w="25400">
                                <a:solidFill>
                                  <a:srgbClr val="DBEFF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559833" y="832"/>
                                <a:ext cx="4492463" cy="19319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La participación ciudadana tiene como característica el involucramiento activo de los ciudadanos y es requerida e imprescindible la votación para lograr obtener la representación de las comunidades que partidarios de la democracia, pero lamentablemente muchas veces cuando quedan conformados los órganos de gobierno, la participación ciudadana se vuelve un privilegio de pocos y no existe intervención de todos los ciudadanos en la toma de decisiones.</w:t>
                                  </w:r>
                                </w:p>
                              </w:txbxContent>
                            </wps:txbx>
                            <wps:bodyPr anchorCtr="0" anchor="ctr" bIns="6350" lIns="1431200" spcFirstLastPara="1" rIns="6350" wrap="square" tIns="6350">
                              <a:noAutofit/>
                            </wps:bodyPr>
                          </wps:wsp>
                          <wps:wsp>
                            <wps:cNvSpPr/>
                            <wps:cNvPr id="38" name="Shape 38"/>
                            <wps:spPr>
                              <a:xfrm>
                                <a:off x="630081" y="146127"/>
                                <a:ext cx="1159145" cy="1545527"/>
                              </a:xfrm>
                              <a:prstGeom prst="rect">
                                <a:avLst/>
                              </a:prstGeom>
                              <a:blipFill rotWithShape="1">
                                <a:blip r:embed="rId66">
                                  <a:alphaModFix/>
                                </a:blip>
                                <a:stretch>
                                  <a:fillRect b="0" l="-16995" r="-16995" t="0"/>
                                </a:stretch>
                              </a:blipFill>
                              <a:ln cap="flat" cmpd="sng" w="25400">
                                <a:solidFill>
                                  <a:srgbClr val="11396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612130" cy="1933575"/>
                <wp:effectExtent b="0" l="0" r="0" t="0"/>
                <wp:docPr id="2" name="image11.png"/>
                <a:graphic>
                  <a:graphicData uri="http://schemas.openxmlformats.org/drawingml/2006/picture">
                    <pic:pic>
                      <pic:nvPicPr>
                        <pic:cNvPr id="0" name="image11.png"/>
                        <pic:cNvPicPr preferRelativeResize="0"/>
                      </pic:nvPicPr>
                      <pic:blipFill>
                        <a:blip r:embed="rId67"/>
                        <a:srcRect/>
                        <a:stretch>
                          <a:fillRect/>
                        </a:stretch>
                      </pic:blipFill>
                      <pic:spPr>
                        <a:xfrm>
                          <a:off x="0" y="0"/>
                          <a:ext cx="5612130" cy="1933575"/>
                        </a:xfrm>
                        <a:prstGeom prst="rect"/>
                        <a:ln/>
                      </pic:spPr>
                    </pic:pic>
                  </a:graphicData>
                </a:graphic>
              </wp:inline>
            </w:drawing>
          </mc:Fallback>
        </mc:AlternateConten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70">
      <w:pPr>
        <w:jc w:val="both"/>
        <w:rPr>
          <w:sz w:val="20"/>
          <w:szCs w:val="20"/>
        </w:rPr>
      </w:pPr>
      <w:r w:rsidDel="00000000" w:rsidR="00000000" w:rsidRPr="00000000">
        <w:rPr>
          <w:rtl w:val="0"/>
        </w:rPr>
      </w:r>
    </w:p>
    <w:p w:rsidR="00000000" w:rsidDel="00000000" w:rsidP="00000000" w:rsidRDefault="00000000" w:rsidRPr="00000000" w14:paraId="00000171">
      <w:pPr>
        <w:jc w:val="both"/>
        <w:rPr>
          <w:sz w:val="20"/>
          <w:szCs w:val="20"/>
        </w:rPr>
      </w:pPr>
      <w:r w:rsidDel="00000000" w:rsidR="00000000" w:rsidRPr="00000000">
        <w:rPr>
          <w:sz w:val="20"/>
          <w:szCs w:val="20"/>
          <w:rtl w:val="0"/>
        </w:rPr>
        <w:t xml:space="preserve">De igual manera, la participación ciudadana concibe la política como una herramienta que garantiza el desarrollo social y local de sus comunidades. Esta, opera de manera que las personas, tengan una incidencia dentro de la gestión comunitaria en sus territorios. De esta manera, la participación ciudadana se vuelve garante del avance de las sociedades modernas, porque la participación no solo recae de manera representativa en los órganos políticos, sino también permite que sean los pobladores dentro de sus propias comunidades que gesten procesos de cambio social para el desarrollo social y humano.</w:t>
      </w:r>
    </w:p>
    <w:p w:rsidR="00000000" w:rsidDel="00000000" w:rsidP="00000000" w:rsidRDefault="00000000" w:rsidRPr="00000000" w14:paraId="00000172">
      <w:pPr>
        <w:jc w:val="both"/>
        <w:rPr>
          <w:sz w:val="20"/>
          <w:szCs w:val="20"/>
        </w:rPr>
      </w:pPr>
      <w:commentRangeStart w:id="33"/>
      <w:r w:rsidDel="00000000" w:rsidR="00000000" w:rsidRPr="00000000">
        <w:rPr/>
        <w:drawing>
          <wp:inline distB="0" distT="0" distL="0" distR="0">
            <wp:extent cx="5612130" cy="1941830"/>
            <wp:effectExtent b="0" l="0" r="0" t="0"/>
            <wp:docPr descr="Voting process during pandemic. Polling place" id="37" name="image24.jpg"/>
            <a:graphic>
              <a:graphicData uri="http://schemas.openxmlformats.org/drawingml/2006/picture">
                <pic:pic>
                  <pic:nvPicPr>
                    <pic:cNvPr descr="Voting process during pandemic. Polling place" id="0" name="image24.jpg"/>
                    <pic:cNvPicPr preferRelativeResize="0"/>
                  </pic:nvPicPr>
                  <pic:blipFill>
                    <a:blip r:embed="rId68"/>
                    <a:srcRect b="0" l="0" r="0" t="0"/>
                    <a:stretch>
                      <a:fillRect/>
                    </a:stretch>
                  </pic:blipFill>
                  <pic:spPr>
                    <a:xfrm>
                      <a:off x="0" y="0"/>
                      <a:ext cx="5612130" cy="194183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73">
      <w:pPr>
        <w:jc w:val="both"/>
        <w:rPr>
          <w:sz w:val="20"/>
          <w:szCs w:val="20"/>
        </w:rPr>
      </w:pPr>
      <w:r w:rsidDel="00000000" w:rsidR="00000000" w:rsidRPr="00000000">
        <w:rPr>
          <w:rtl w:val="0"/>
        </w:rPr>
      </w:r>
    </w:p>
    <w:p w:rsidR="00000000" w:rsidDel="00000000" w:rsidP="00000000" w:rsidRDefault="00000000" w:rsidRPr="00000000" w14:paraId="00000174">
      <w:pPr>
        <w:ind w:left="284" w:firstLine="0"/>
        <w:jc w:val="both"/>
        <w:rPr>
          <w:sz w:val="20"/>
          <w:szCs w:val="20"/>
        </w:rPr>
      </w:pPr>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b w:val="1"/>
          <w:sz w:val="20"/>
          <w:szCs w:val="20"/>
          <w:rtl w:val="0"/>
        </w:rPr>
        <w:t xml:space="preserve">SÍNTESIS</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177">
      <w:pPr>
        <w:jc w:val="both"/>
        <w:rPr>
          <w:sz w:val="20"/>
          <w:szCs w:val="20"/>
        </w:rPr>
      </w:pPr>
      <w:r w:rsidDel="00000000" w:rsidR="00000000" w:rsidRPr="00000000">
        <w:rPr>
          <w:sz w:val="20"/>
          <w:szCs w:val="20"/>
          <w:rtl w:val="0"/>
        </w:rPr>
        <w:t xml:space="preserve">En este componente se establecen las metodologías participativas que permiten comprender la dinámica de los actores sociales mediante técnicas y herramientas que facilitan  realizar un análisis y evaluación a los grupos y actores sociales que tienen presencia directa o indirecta en los territorios, y así, se busca entender la percepción de los actores frente a los roles que estas cumplen. Comprender las dinámicas de los actores propicia  la cohesión, la resistencia y los procesos organizativos tendientes al desarrollo comunitario. En lo referente a las metodologías para el análisis de acciones se sostiene que éstas pretenden investigar las acciones y medidas de fuerza aplicadas contra las comunidades, como también las reacciones y respuestas de resistencia organizada que impiden las agresiones o afectaciones comunitarias. Siendo importante el tratamiento de la información documental y la participación ciudadana para generar desarrollo social, puesto que la identidad cultural está íntimamente con el territorio y las prácticas, costumbres y conocimientos tradicionales, brindan una amplia información y experiencia que es fundamental para encontrar soluciones agroecológicas a las problemáticas actuales, ya que por ejemplo, la agroecología juega un papel vital en la búsqueda de alcanzar el balance entre las tradiciones y los nuevos alimenticios.</w:t>
      </w:r>
    </w:p>
    <w:p w:rsidR="00000000" w:rsidDel="00000000" w:rsidP="00000000" w:rsidRDefault="00000000" w:rsidRPr="00000000" w14:paraId="00000178">
      <w:pPr>
        <w:jc w:val="both"/>
        <w:rPr>
          <w:sz w:val="20"/>
          <w:szCs w:val="20"/>
        </w:rPr>
      </w:pPr>
      <w:r w:rsidDel="00000000" w:rsidR="00000000" w:rsidRPr="00000000">
        <w:rPr>
          <w:rtl w:val="0"/>
        </w:rPr>
      </w:r>
    </w:p>
    <w:p w:rsidR="00000000" w:rsidDel="00000000" w:rsidP="00000000" w:rsidRDefault="00000000" w:rsidRPr="00000000" w14:paraId="00000179">
      <w:pPr>
        <w:spacing w:line="240" w:lineRule="auto"/>
        <w:jc w:val="both"/>
        <w:rPr>
          <w:rFonts w:ascii="Times New Roman" w:cs="Times New Roman" w:eastAsia="Times New Roman" w:hAnsi="Times New Roman"/>
          <w:sz w:val="24"/>
          <w:szCs w:val="24"/>
        </w:rPr>
      </w:pPr>
      <w:r w:rsidDel="00000000" w:rsidR="00000000" w:rsidRPr="00000000">
        <w:rPr>
          <w:color w:val="000000"/>
          <w:sz w:val="20"/>
          <w:szCs w:val="20"/>
          <w:rtl w:val="0"/>
        </w:rPr>
        <w:t xml:space="preserve">Así pues, un resumen de lo visto en el presente componente podrá ser visualizado en el siguiente mapa conceptual.</w:t>
      </w:r>
      <w:r w:rsidDel="00000000" w:rsidR="00000000" w:rsidRPr="00000000">
        <w:rPr>
          <w:rtl w:val="0"/>
        </w:rPr>
      </w:r>
    </w:p>
    <w:p w:rsidR="00000000" w:rsidDel="00000000" w:rsidP="00000000" w:rsidRDefault="00000000" w:rsidRPr="00000000" w14:paraId="0000017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240" w:line="240" w:lineRule="auto"/>
        <w:jc w:val="both"/>
        <w:rPr>
          <w:color w:val="000000"/>
          <w:sz w:val="20"/>
          <w:szCs w:val="20"/>
        </w:rPr>
      </w:pPr>
      <w:r w:rsidDel="00000000" w:rsidR="00000000" w:rsidRPr="00000000">
        <w:rPr>
          <w:rtl w:val="0"/>
        </w:rPr>
      </w:r>
    </w:p>
    <w:p w:rsidR="00000000" w:rsidDel="00000000" w:rsidP="00000000" w:rsidRDefault="00000000" w:rsidRPr="00000000" w14:paraId="0000017C">
      <w:pPr>
        <w:spacing w:after="240" w:line="240" w:lineRule="auto"/>
        <w:jc w:val="both"/>
        <w:rPr/>
      </w:pPr>
      <w:r w:rsidDel="00000000" w:rsidR="00000000" w:rsidRPr="00000000">
        <w:rPr>
          <w:rtl w:val="0"/>
        </w:rPr>
      </w:r>
    </w:p>
    <w:p w:rsidR="00000000" w:rsidDel="00000000" w:rsidP="00000000" w:rsidRDefault="00000000" w:rsidRPr="00000000" w14:paraId="0000017D">
      <w:pPr>
        <w:rPr>
          <w:sz w:val="20"/>
          <w:szCs w:val="20"/>
        </w:rPr>
      </w:pPr>
      <w:r w:rsidDel="00000000" w:rsidR="00000000" w:rsidRPr="00000000">
        <w:rPr>
          <w:rtl w:val="0"/>
        </w:rPr>
        <w:t xml:space="preserve">     </w:t>
      </w:r>
      <w:commentRangeStart w:id="34"/>
      <w:r w:rsidDel="00000000" w:rsidR="00000000" w:rsidRPr="00000000">
        <w:rPr>
          <w:sz w:val="20"/>
          <w:szCs w:val="20"/>
        </w:rPr>
        <w:drawing>
          <wp:inline distB="0" distT="0" distL="0" distR="0">
            <wp:extent cx="5601335" cy="2577465"/>
            <wp:effectExtent b="0" l="0" r="0" t="0"/>
            <wp:docPr id="38"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601335" cy="2577465"/>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7E">
      <w:pPr>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Sena (2022).</w:t>
      </w:r>
    </w:p>
    <w:p w:rsidR="00000000" w:rsidDel="00000000" w:rsidP="00000000" w:rsidRDefault="00000000" w:rsidRPr="00000000" w14:paraId="0000017F">
      <w:pPr>
        <w:rPr>
          <w:sz w:val="20"/>
          <w:szCs w:val="20"/>
        </w:rPr>
      </w:pPr>
      <w:r w:rsidDel="00000000" w:rsidR="00000000" w:rsidRPr="00000000">
        <w:rPr>
          <w:rtl w:val="0"/>
        </w:rPr>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ACTIVIDADES DIDÁCTICAS </w:t>
      </w:r>
    </w:p>
    <w:p w:rsidR="00000000" w:rsidDel="00000000" w:rsidP="00000000" w:rsidRDefault="00000000" w:rsidRPr="00000000" w14:paraId="00000181">
      <w:pPr>
        <w:pBdr>
          <w:top w:space="0" w:sz="0" w:val="nil"/>
          <w:left w:space="0" w:sz="0" w:val="nil"/>
          <w:bottom w:space="0" w:sz="0" w:val="nil"/>
          <w:right w:space="0" w:sz="0" w:val="nil"/>
          <w:between w:space="0" w:sz="0" w:val="nil"/>
        </w:pBdr>
        <w:ind w:left="720" w:firstLine="0"/>
        <w:jc w:val="both"/>
        <w:rPr>
          <w:color w:val="7f7f7f"/>
          <w:sz w:val="20"/>
          <w:szCs w:val="20"/>
        </w:rPr>
      </w:pPr>
      <w:r w:rsidDel="00000000" w:rsidR="00000000" w:rsidRPr="00000000">
        <w:rPr>
          <w:rtl w:val="0"/>
        </w:rPr>
      </w:r>
    </w:p>
    <w:tbl>
      <w:tblPr>
        <w:tblStyle w:val="Table9"/>
        <w:tblW w:w="8647.0" w:type="dxa"/>
        <w:jc w:val="left"/>
        <w:tblInd w:w="279.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834"/>
        <w:gridCol w:w="5813"/>
        <w:tblGridChange w:id="0">
          <w:tblGrid>
            <w:gridCol w:w="2834"/>
            <w:gridCol w:w="5813"/>
          </w:tblGrid>
        </w:tblGridChange>
      </w:tblGrid>
      <w:tr>
        <w:trPr>
          <w:cantSplit w:val="0"/>
          <w:trHeight w:val="298" w:hRule="atLeast"/>
          <w:tblHeader w:val="0"/>
        </w:trPr>
        <w:tc>
          <w:tcPr>
            <w:gridSpan w:val="2"/>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82">
            <w:pPr>
              <w:widowControl w:val="0"/>
              <w:spacing w:line="240" w:lineRule="auto"/>
              <w:ind w:left="284" w:firstLine="0"/>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84">
            <w:pPr>
              <w:widowControl w:val="0"/>
              <w:spacing w:line="240" w:lineRule="auto"/>
              <w:ind w:left="284" w:firstLine="0"/>
              <w:rPr>
                <w:color w:val="000000"/>
                <w:sz w:val="20"/>
                <w:szCs w:val="20"/>
              </w:rPr>
            </w:pPr>
            <w:r w:rsidDel="00000000" w:rsidR="00000000" w:rsidRPr="00000000">
              <w:rPr>
                <w:color w:val="000000"/>
                <w:sz w:val="20"/>
                <w:szCs w:val="20"/>
                <w:rtl w:val="0"/>
              </w:rPr>
              <w:t xml:space="preserve">Nombre de la </w:t>
            </w:r>
            <w:r w:rsidDel="00000000" w:rsidR="00000000" w:rsidRPr="00000000">
              <w:rPr>
                <w:sz w:val="20"/>
                <w:szCs w:val="20"/>
                <w:rtl w:val="0"/>
              </w:rPr>
              <w:t xml:space="preserve">a</w:t>
            </w:r>
            <w:r w:rsidDel="00000000" w:rsidR="00000000" w:rsidRPr="00000000">
              <w:rPr>
                <w:color w:val="000000"/>
                <w:sz w:val="20"/>
                <w:szCs w:val="20"/>
                <w:rtl w:val="0"/>
              </w:rPr>
              <w:t xml:space="preserve">ctividad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5">
            <w:pPr>
              <w:ind w:left="284" w:firstLine="0"/>
              <w:rPr>
                <w:color w:val="000000"/>
                <w:sz w:val="20"/>
                <w:szCs w:val="20"/>
              </w:rPr>
            </w:pPr>
            <w:r w:rsidDel="00000000" w:rsidR="00000000" w:rsidRPr="00000000">
              <w:rPr>
                <w:color w:val="000000"/>
                <w:sz w:val="20"/>
                <w:szCs w:val="20"/>
                <w:rtl w:val="0"/>
              </w:rPr>
              <w:t xml:space="preserve">Emparejamiento entre término y definición</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86">
            <w:pPr>
              <w:widowControl w:val="0"/>
              <w:spacing w:line="240" w:lineRule="auto"/>
              <w:rPr>
                <w:color w:val="000000"/>
                <w:sz w:val="20"/>
                <w:szCs w:val="20"/>
              </w:rPr>
            </w:pPr>
            <w:r w:rsidDel="00000000" w:rsidR="00000000" w:rsidRPr="00000000">
              <w:rPr>
                <w:color w:val="000000"/>
                <w:sz w:val="20"/>
                <w:szCs w:val="20"/>
                <w:rtl w:val="0"/>
              </w:rPr>
              <w:t xml:space="preserve">Objetivo de la actividad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7">
            <w:pPr>
              <w:ind w:left="284" w:firstLine="0"/>
              <w:rPr>
                <w:color w:val="000000"/>
                <w:sz w:val="20"/>
                <w:szCs w:val="20"/>
              </w:rPr>
            </w:pPr>
            <w:r w:rsidDel="00000000" w:rsidR="00000000" w:rsidRPr="00000000">
              <w:rPr>
                <w:color w:val="000000"/>
                <w:sz w:val="20"/>
                <w:szCs w:val="20"/>
                <w:rtl w:val="0"/>
              </w:rPr>
              <w:t xml:space="preserve">Afianzar los conocimientos sobre </w:t>
            </w:r>
            <w:r w:rsidDel="00000000" w:rsidR="00000000" w:rsidRPr="00000000">
              <w:rPr>
                <w:sz w:val="20"/>
                <w:szCs w:val="20"/>
                <w:rtl w:val="0"/>
              </w:rPr>
              <w:t xml:space="preserve">caracterización del territorio y las metodologías de participación comunitaria.</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88">
            <w:pPr>
              <w:widowControl w:val="0"/>
              <w:spacing w:line="240" w:lineRule="auto"/>
              <w:ind w:left="284" w:firstLine="0"/>
              <w:rPr>
                <w:color w:val="000000"/>
                <w:sz w:val="20"/>
                <w:szCs w:val="20"/>
              </w:rPr>
            </w:pPr>
            <w:r w:rsidDel="00000000" w:rsidR="00000000" w:rsidRPr="00000000">
              <w:rPr>
                <w:color w:val="000000"/>
                <w:sz w:val="20"/>
                <w:szCs w:val="20"/>
                <w:rtl w:val="0"/>
              </w:rPr>
              <w:t xml:space="preserve">Tipo de actividad sugerida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9">
            <w:pPr>
              <w:ind w:left="284" w:firstLine="0"/>
              <w:rPr>
                <w:color w:val="000000"/>
                <w:sz w:val="20"/>
                <w:szCs w:val="20"/>
              </w:rPr>
            </w:pPr>
            <w:r w:rsidDel="00000000" w:rsidR="00000000" w:rsidRPr="00000000">
              <w:rPr>
                <w:color w:val="000000"/>
                <w:sz w:val="20"/>
                <w:szCs w:val="20"/>
                <w:rtl w:val="0"/>
              </w:rPr>
              <w:t xml:space="preserve">Arrastrar y soltar el término con la definición que corresponde</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8A">
            <w:pPr>
              <w:widowControl w:val="0"/>
              <w:spacing w:line="240" w:lineRule="auto"/>
              <w:ind w:left="284" w:firstLine="0"/>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8B">
            <w:pPr>
              <w:widowControl w:val="0"/>
              <w:spacing w:line="240" w:lineRule="auto"/>
              <w:ind w:left="284" w:firstLine="0"/>
              <w:rPr>
                <w:color w:val="000000"/>
                <w:sz w:val="20"/>
                <w:szCs w:val="20"/>
              </w:rPr>
            </w:pPr>
            <w:r w:rsidDel="00000000" w:rsidR="00000000" w:rsidRPr="00000000">
              <w:rPr>
                <w:color w:val="000000"/>
                <w:sz w:val="20"/>
                <w:szCs w:val="20"/>
                <w:rtl w:val="0"/>
              </w:rPr>
              <w:t xml:space="preserve">(Anexo donde se describe la actividad propuesta)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C">
            <w:pPr>
              <w:pBdr>
                <w:top w:space="0" w:sz="0" w:val="nil"/>
                <w:left w:space="0" w:sz="0" w:val="nil"/>
                <w:bottom w:space="0" w:sz="0" w:val="nil"/>
                <w:right w:space="0" w:sz="0" w:val="nil"/>
                <w:between w:space="0" w:sz="0" w:val="nil"/>
              </w:pBdr>
              <w:ind w:left="284" w:firstLine="0"/>
              <w:rPr>
                <w:color w:val="000000"/>
                <w:sz w:val="20"/>
                <w:szCs w:val="20"/>
              </w:rPr>
            </w:pPr>
            <w:r w:rsidDel="00000000" w:rsidR="00000000" w:rsidRPr="00000000">
              <w:rPr>
                <w:color w:val="000000"/>
                <w:sz w:val="20"/>
                <w:szCs w:val="20"/>
                <w:rtl w:val="0"/>
              </w:rPr>
              <w:t xml:space="preserve">CF01_Actividad didáctica </w:t>
            </w:r>
          </w:p>
        </w:tc>
      </w:tr>
    </w:tbl>
    <w:p w:rsidR="00000000" w:rsidDel="00000000" w:rsidP="00000000" w:rsidRDefault="00000000" w:rsidRPr="00000000" w14:paraId="0000018D">
      <w:pPr>
        <w:ind w:left="284" w:firstLine="0"/>
        <w:jc w:val="both"/>
        <w:rPr>
          <w:sz w:val="20"/>
          <w:szCs w:val="20"/>
        </w:rPr>
      </w:pPr>
      <w:r w:rsidDel="00000000" w:rsidR="00000000" w:rsidRPr="00000000">
        <w:rPr>
          <w:rtl w:val="0"/>
        </w:rPr>
      </w:r>
    </w:p>
    <w:p w:rsidR="00000000" w:rsidDel="00000000" w:rsidP="00000000" w:rsidRDefault="00000000" w:rsidRPr="00000000" w14:paraId="0000018E">
      <w:pPr>
        <w:ind w:left="284" w:firstLine="0"/>
        <w:jc w:val="both"/>
        <w:rPr>
          <w:sz w:val="20"/>
          <w:szCs w:val="20"/>
        </w:rPr>
      </w:pPr>
      <w:r w:rsidDel="00000000" w:rsidR="00000000" w:rsidRPr="00000000">
        <w:rPr>
          <w:rtl w:val="0"/>
        </w:rPr>
      </w:r>
    </w:p>
    <w:p w:rsidR="00000000" w:rsidDel="00000000" w:rsidP="00000000" w:rsidRDefault="00000000" w:rsidRPr="00000000" w14:paraId="0000018F">
      <w:pPr>
        <w:ind w:left="284" w:firstLine="0"/>
        <w:jc w:val="both"/>
        <w:rPr>
          <w:sz w:val="20"/>
          <w:szCs w:val="20"/>
        </w:rPr>
      </w:pPr>
      <w:r w:rsidDel="00000000" w:rsidR="00000000" w:rsidRPr="00000000">
        <w:rPr>
          <w:rtl w:val="0"/>
        </w:rPr>
      </w:r>
    </w:p>
    <w:p w:rsidR="00000000" w:rsidDel="00000000" w:rsidP="00000000" w:rsidRDefault="00000000" w:rsidRPr="00000000" w14:paraId="00000190">
      <w:pPr>
        <w:jc w:val="both"/>
        <w:rPr>
          <w:b w:val="1"/>
          <w:color w:val="000000"/>
          <w:sz w:val="20"/>
          <w:szCs w:val="20"/>
        </w:rPr>
      </w:pPr>
      <w:r w:rsidDel="00000000" w:rsidR="00000000" w:rsidRPr="00000000">
        <w:rPr>
          <w:b w:val="1"/>
          <w:sz w:val="20"/>
          <w:szCs w:val="20"/>
          <w:rtl w:val="0"/>
        </w:rPr>
        <w:t xml:space="preserve">E. </w:t>
      </w: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91">
      <w:pPr>
        <w:ind w:left="284"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192">
      <w:pPr>
        <w:ind w:left="284" w:firstLine="0"/>
        <w:rPr>
          <w:sz w:val="20"/>
          <w:szCs w:val="20"/>
        </w:rPr>
      </w:pPr>
      <w:r w:rsidDel="00000000" w:rsidR="00000000" w:rsidRPr="00000000">
        <w:rPr>
          <w:rtl w:val="0"/>
        </w:rPr>
      </w:r>
    </w:p>
    <w:tbl>
      <w:tblPr>
        <w:tblStyle w:val="Table10"/>
        <w:tblW w:w="9782.0" w:type="dxa"/>
        <w:jc w:val="left"/>
        <w:tblInd w:w="-289.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1844"/>
        <w:gridCol w:w="3969"/>
        <w:gridCol w:w="1275"/>
        <w:gridCol w:w="2694"/>
        <w:tblGridChange w:id="0">
          <w:tblGrid>
            <w:gridCol w:w="1844"/>
            <w:gridCol w:w="3969"/>
            <w:gridCol w:w="1275"/>
            <w:gridCol w:w="2694"/>
          </w:tblGrid>
        </w:tblGridChange>
      </w:tblGrid>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93">
            <w:pPr>
              <w:widowControl w:val="0"/>
              <w:ind w:left="284" w:firstLine="0"/>
              <w:jc w:val="center"/>
              <w:rPr>
                <w:sz w:val="20"/>
                <w:szCs w:val="20"/>
              </w:rPr>
            </w:pPr>
            <w:r w:rsidDel="00000000" w:rsidR="00000000" w:rsidRPr="00000000">
              <w:rPr>
                <w:sz w:val="20"/>
                <w:szCs w:val="20"/>
                <w:rtl w:val="0"/>
              </w:rPr>
              <w:t xml:space="preserve">Tema</w:t>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94">
            <w:pPr>
              <w:widowControl w:val="0"/>
              <w:ind w:left="284" w:firstLine="0"/>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95">
            <w:pPr>
              <w:widowControl w:val="0"/>
              <w:ind w:left="36" w:firstLine="0"/>
              <w:jc w:val="center"/>
              <w:rPr>
                <w:color w:val="000000"/>
                <w:sz w:val="20"/>
                <w:szCs w:val="20"/>
              </w:rPr>
            </w:pPr>
            <w:r w:rsidDel="00000000" w:rsidR="00000000" w:rsidRPr="00000000">
              <w:rPr>
                <w:sz w:val="20"/>
                <w:szCs w:val="20"/>
                <w:rtl w:val="0"/>
              </w:rPr>
              <w:t xml:space="preserve">Tipo de material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96">
            <w:pPr>
              <w:widowControl w:val="0"/>
              <w:ind w:left="284" w:firstLine="0"/>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97">
            <w:pPr>
              <w:widowControl w:val="0"/>
              <w:ind w:left="33" w:firstLine="0"/>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8">
            <w:pPr>
              <w:widowControl w:val="0"/>
              <w:ind w:left="31" w:firstLine="0"/>
              <w:jc w:val="both"/>
              <w:rPr>
                <w:sz w:val="20"/>
                <w:szCs w:val="20"/>
              </w:rPr>
            </w:pPr>
            <w:r w:rsidDel="00000000" w:rsidR="00000000" w:rsidRPr="00000000">
              <w:rPr>
                <w:sz w:val="20"/>
                <w:szCs w:val="20"/>
                <w:rtl w:val="0"/>
              </w:rPr>
              <w:t xml:space="preserve">1. Metodologías participativas para desarrollo comunitario</w:t>
            </w:r>
          </w:p>
          <w:p w:rsidR="00000000" w:rsidDel="00000000" w:rsidP="00000000" w:rsidRDefault="00000000" w:rsidRPr="00000000" w14:paraId="00000199">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A">
            <w:pPr>
              <w:widowControl w:val="0"/>
              <w:jc w:val="both"/>
              <w:rPr>
                <w:sz w:val="20"/>
                <w:szCs w:val="20"/>
              </w:rPr>
            </w:pPr>
            <w:r w:rsidDel="00000000" w:rsidR="00000000" w:rsidRPr="00000000">
              <w:rPr>
                <w:sz w:val="20"/>
                <w:szCs w:val="20"/>
                <w:highlight w:val="white"/>
                <w:rtl w:val="0"/>
              </w:rPr>
              <w:t xml:space="preserve">López, M., Alberich, T., Aviñó, D., García, F., Ruiz, A., y Villasante, T. (2018). Herramientas y métodos participativos para la acción comunitaria. Informe SESPAS 2018. </w:t>
            </w:r>
            <w:r w:rsidDel="00000000" w:rsidR="00000000" w:rsidRPr="00000000">
              <w:rPr>
                <w:i w:val="1"/>
                <w:sz w:val="20"/>
                <w:szCs w:val="20"/>
                <w:highlight w:val="white"/>
                <w:rtl w:val="0"/>
              </w:rPr>
              <w:t xml:space="preserve">Gaceta Sanitaria</w:t>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32</w:t>
            </w:r>
            <w:r w:rsidDel="00000000" w:rsidR="00000000" w:rsidRPr="00000000">
              <w:rPr>
                <w:sz w:val="20"/>
                <w:szCs w:val="20"/>
                <w:highlight w:val="white"/>
                <w:rtl w:val="0"/>
              </w:rPr>
              <w:t xml:space="preserve">, 32-40.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B">
            <w:pPr>
              <w:widowControl w:val="0"/>
              <w:ind w:left="31" w:firstLine="0"/>
              <w:jc w:val="both"/>
              <w:rPr>
                <w:sz w:val="20"/>
                <w:szCs w:val="20"/>
              </w:rPr>
            </w:pPr>
            <w:r w:rsidDel="00000000" w:rsidR="00000000" w:rsidRPr="00000000">
              <w:rPr>
                <w:sz w:val="20"/>
                <w:szCs w:val="20"/>
                <w:rtl w:val="0"/>
              </w:rPr>
              <w:t xml:space="preserve">Artículo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C">
            <w:pPr>
              <w:ind w:left="35" w:firstLine="0"/>
              <w:jc w:val="both"/>
              <w:rPr>
                <w:sz w:val="20"/>
                <w:szCs w:val="20"/>
              </w:rPr>
            </w:pPr>
            <w:hyperlink r:id="rId70">
              <w:r w:rsidDel="00000000" w:rsidR="00000000" w:rsidRPr="00000000">
                <w:rPr>
                  <w:color w:val="f49100"/>
                  <w:sz w:val="20"/>
                  <w:szCs w:val="20"/>
                  <w:u w:val="single"/>
                  <w:rtl w:val="0"/>
                </w:rPr>
                <w:t xml:space="preserve">https://www.sciencedirect.com/science/article/pii/S0213911118301614</w:t>
              </w:r>
            </w:hyperlink>
            <w:r w:rsidDel="00000000" w:rsidR="00000000" w:rsidRPr="00000000">
              <w:rPr>
                <w:sz w:val="20"/>
                <w:szCs w:val="20"/>
                <w:rtl w:val="0"/>
              </w:rPr>
              <w:t xml:space="preserve">  </w:t>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D">
            <w:pPr>
              <w:widowControl w:val="0"/>
              <w:ind w:left="31" w:firstLine="0"/>
              <w:jc w:val="both"/>
              <w:rPr>
                <w:sz w:val="20"/>
                <w:szCs w:val="20"/>
              </w:rPr>
            </w:pPr>
            <w:r w:rsidDel="00000000" w:rsidR="00000000" w:rsidRPr="00000000">
              <w:rPr>
                <w:sz w:val="20"/>
                <w:szCs w:val="20"/>
                <w:rtl w:val="0"/>
              </w:rPr>
              <w:t xml:space="preserve">1. Metodologías participativas para desarrollo comunitario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E">
            <w:pPr>
              <w:widowControl w:val="0"/>
              <w:jc w:val="both"/>
              <w:rPr>
                <w:sz w:val="20"/>
                <w:szCs w:val="20"/>
                <w:highlight w:val="white"/>
              </w:rPr>
            </w:pPr>
            <w:r w:rsidDel="00000000" w:rsidR="00000000" w:rsidRPr="00000000">
              <w:rPr>
                <w:sz w:val="20"/>
                <w:szCs w:val="20"/>
                <w:highlight w:val="white"/>
                <w:rtl w:val="0"/>
              </w:rPr>
              <w:t xml:space="preserve">IFC (2007).</w:t>
            </w:r>
            <w:r w:rsidDel="00000000" w:rsidR="00000000" w:rsidRPr="00000000">
              <w:rPr>
                <w:sz w:val="20"/>
                <w:szCs w:val="20"/>
                <w:rtl w:val="0"/>
              </w:rPr>
              <w:t xml:space="preserve"> </w:t>
            </w:r>
            <w:r w:rsidDel="00000000" w:rsidR="00000000" w:rsidRPr="00000000">
              <w:rPr>
                <w:i w:val="1"/>
                <w:sz w:val="20"/>
                <w:szCs w:val="20"/>
                <w:highlight w:val="white"/>
                <w:rtl w:val="0"/>
              </w:rPr>
              <w:t xml:space="preserve">Relaciones con la comunidad y otros actores sociales: Manual de prácticas recomendadas para las empresas que hacen negocios en mercados emergentes.</w:t>
            </w:r>
            <w:r w:rsidDel="00000000" w:rsidR="00000000" w:rsidRPr="00000000">
              <w:rPr>
                <w:sz w:val="20"/>
                <w:szCs w:val="20"/>
                <w:highlight w:val="white"/>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F">
            <w:pPr>
              <w:widowControl w:val="0"/>
              <w:ind w:left="31" w:firstLine="0"/>
              <w:jc w:val="both"/>
              <w:rPr>
                <w:sz w:val="20"/>
                <w:szCs w:val="20"/>
              </w:rPr>
            </w:pPr>
            <w:r w:rsidDel="00000000" w:rsidR="00000000" w:rsidRPr="00000000">
              <w:rPr>
                <w:sz w:val="20"/>
                <w:szCs w:val="20"/>
                <w:rtl w:val="0"/>
              </w:rPr>
              <w:t xml:space="preserve">Cartilla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0">
            <w:pPr>
              <w:ind w:left="35" w:firstLine="0"/>
              <w:jc w:val="both"/>
              <w:rPr>
                <w:sz w:val="20"/>
                <w:szCs w:val="20"/>
              </w:rPr>
            </w:pPr>
            <w:hyperlink r:id="rId71">
              <w:r w:rsidDel="00000000" w:rsidR="00000000" w:rsidRPr="00000000">
                <w:rPr>
                  <w:color w:val="f49100"/>
                  <w:sz w:val="20"/>
                  <w:szCs w:val="20"/>
                  <w:u w:val="single"/>
                  <w:rtl w:val="0"/>
                </w:rPr>
                <w:t xml:space="preserve">https://www.ifc.org/wps/wcm/connect/eeb4bf63-90b7-43c5-9b45-41b30b6955f4/IFC_StakeholderEngagement_Spanish.pdf?MOD=AJPERES&amp;CVID=jqetHux</w:t>
              </w:r>
            </w:hyperlink>
            <w:r w:rsidDel="00000000" w:rsidR="00000000" w:rsidRPr="00000000">
              <w:rPr>
                <w:sz w:val="20"/>
                <w:szCs w:val="20"/>
                <w:rtl w:val="0"/>
              </w:rPr>
              <w:t xml:space="preserve"> </w:t>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1">
            <w:pPr>
              <w:widowControl w:val="0"/>
              <w:ind w:left="31" w:firstLine="0"/>
              <w:jc w:val="both"/>
              <w:rPr>
                <w:sz w:val="20"/>
                <w:szCs w:val="20"/>
              </w:rPr>
            </w:pPr>
            <w:r w:rsidDel="00000000" w:rsidR="00000000" w:rsidRPr="00000000">
              <w:rPr>
                <w:sz w:val="20"/>
                <w:szCs w:val="20"/>
                <w:rtl w:val="0"/>
              </w:rPr>
              <w:t xml:space="preserve">1. Metodologías participativas para desarrollo comunitario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2">
            <w:pPr>
              <w:widowControl w:val="0"/>
              <w:jc w:val="both"/>
              <w:rPr>
                <w:sz w:val="20"/>
                <w:szCs w:val="20"/>
                <w:highlight w:val="white"/>
              </w:rPr>
            </w:pPr>
            <w:r w:rsidDel="00000000" w:rsidR="00000000" w:rsidRPr="00000000">
              <w:rPr>
                <w:sz w:val="20"/>
                <w:szCs w:val="20"/>
                <w:highlight w:val="white"/>
                <w:rtl w:val="0"/>
              </w:rPr>
              <w:t xml:space="preserve">MinTrabajo. (s.f.). </w:t>
            </w:r>
            <w:r w:rsidDel="00000000" w:rsidR="00000000" w:rsidRPr="00000000">
              <w:rPr>
                <w:i w:val="1"/>
                <w:sz w:val="20"/>
                <w:szCs w:val="20"/>
                <w:highlight w:val="white"/>
                <w:rtl w:val="0"/>
              </w:rPr>
              <w:t xml:space="preserve">El ABC del enfoque diferencial.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3">
            <w:pPr>
              <w:widowControl w:val="0"/>
              <w:ind w:left="31" w:firstLine="0"/>
              <w:jc w:val="both"/>
              <w:rPr>
                <w:sz w:val="20"/>
                <w:szCs w:val="20"/>
              </w:rPr>
            </w:pPr>
            <w:r w:rsidDel="00000000" w:rsidR="00000000" w:rsidRPr="00000000">
              <w:rPr>
                <w:sz w:val="20"/>
                <w:szCs w:val="20"/>
                <w:rtl w:val="0"/>
              </w:rPr>
              <w:t xml:space="preserve">Cartilla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4">
            <w:pPr>
              <w:ind w:left="35" w:firstLine="0"/>
              <w:jc w:val="both"/>
              <w:rPr>
                <w:sz w:val="20"/>
                <w:szCs w:val="20"/>
              </w:rPr>
            </w:pPr>
            <w:hyperlink r:id="rId72">
              <w:r w:rsidDel="00000000" w:rsidR="00000000" w:rsidRPr="00000000">
                <w:rPr>
                  <w:color w:val="f49100"/>
                  <w:sz w:val="20"/>
                  <w:szCs w:val="20"/>
                  <w:u w:val="single"/>
                  <w:rtl w:val="0"/>
                </w:rPr>
                <w:t xml:space="preserve">https://www.ssf.gov.co/documents/20127/479441/CARTILLA+ENFOQUE+DIFERENCIAL.pdf/84503f8e-3a4b-729e-39c6-78b301360712</w:t>
              </w:r>
            </w:hyperlink>
            <w:r w:rsidDel="00000000" w:rsidR="00000000" w:rsidRPr="00000000">
              <w:rPr>
                <w:sz w:val="20"/>
                <w:szCs w:val="20"/>
                <w:rtl w:val="0"/>
              </w:rPr>
              <w:t xml:space="preserve"> </w:t>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5">
            <w:pPr>
              <w:widowControl w:val="0"/>
              <w:numPr>
                <w:ilvl w:val="0"/>
                <w:numId w:val="1"/>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color w:val="000000"/>
                <w:sz w:val="20"/>
                <w:szCs w:val="20"/>
                <w:rtl w:val="0"/>
              </w:rPr>
              <w:t xml:space="preserve">Territorio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6">
            <w:pPr>
              <w:widowControl w:val="0"/>
              <w:jc w:val="both"/>
              <w:rPr>
                <w:sz w:val="20"/>
                <w:szCs w:val="20"/>
                <w:highlight w:val="white"/>
              </w:rPr>
            </w:pPr>
            <w:r w:rsidDel="00000000" w:rsidR="00000000" w:rsidRPr="00000000">
              <w:rPr>
                <w:sz w:val="20"/>
                <w:szCs w:val="20"/>
                <w:highlight w:val="white"/>
                <w:rtl w:val="0"/>
              </w:rPr>
              <w:t xml:space="preserve">Hernández, J. R. V. (2017). El Territorio como una Construcción Cultural: Entre realidades y significaciones. </w:t>
            </w:r>
            <w:r w:rsidDel="00000000" w:rsidR="00000000" w:rsidRPr="00000000">
              <w:rPr>
                <w:i w:val="1"/>
                <w:sz w:val="20"/>
                <w:szCs w:val="20"/>
                <w:highlight w:val="white"/>
                <w:rtl w:val="0"/>
              </w:rPr>
              <w:t xml:space="preserve">REICE: Revista Electrónica de Investigación en Ciencias Económicas.</w:t>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5 </w:t>
            </w:r>
            <w:r w:rsidDel="00000000" w:rsidR="00000000" w:rsidRPr="00000000">
              <w:rPr>
                <w:sz w:val="20"/>
                <w:szCs w:val="20"/>
                <w:highlight w:val="white"/>
                <w:rtl w:val="0"/>
              </w:rPr>
              <w:t xml:space="preserve">(9), 51-64.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7">
            <w:pPr>
              <w:widowControl w:val="0"/>
              <w:ind w:left="31" w:firstLine="0"/>
              <w:jc w:val="both"/>
              <w:rPr>
                <w:sz w:val="20"/>
                <w:szCs w:val="20"/>
              </w:rPr>
            </w:pPr>
            <w:r w:rsidDel="00000000" w:rsidR="00000000" w:rsidRPr="00000000">
              <w:rPr>
                <w:sz w:val="20"/>
                <w:szCs w:val="20"/>
                <w:rtl w:val="0"/>
              </w:rPr>
              <w:t xml:space="preserve">Artículo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8">
            <w:pPr>
              <w:ind w:left="35" w:firstLine="0"/>
              <w:jc w:val="both"/>
              <w:rPr>
                <w:sz w:val="20"/>
                <w:szCs w:val="20"/>
              </w:rPr>
            </w:pPr>
            <w:hyperlink r:id="rId73">
              <w:r w:rsidDel="00000000" w:rsidR="00000000" w:rsidRPr="00000000">
                <w:rPr>
                  <w:color w:val="f49100"/>
                  <w:sz w:val="20"/>
                  <w:szCs w:val="20"/>
                  <w:u w:val="single"/>
                  <w:rtl w:val="0"/>
                </w:rPr>
                <w:t xml:space="preserve">https://www.camjol.info/index.php/REICE/article/view/4362</w:t>
              </w:r>
            </w:hyperlink>
            <w:r w:rsidDel="00000000" w:rsidR="00000000" w:rsidRPr="00000000">
              <w:rPr>
                <w:sz w:val="20"/>
                <w:szCs w:val="20"/>
                <w:rtl w:val="0"/>
              </w:rPr>
              <w:t xml:space="preserve"> </w:t>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9">
            <w:pPr>
              <w:jc w:val="both"/>
              <w:rPr>
                <w:color w:val="ff0000"/>
                <w:sz w:val="20"/>
                <w:szCs w:val="20"/>
              </w:rPr>
            </w:pPr>
            <w:r w:rsidDel="00000000" w:rsidR="00000000" w:rsidRPr="00000000">
              <w:rPr>
                <w:sz w:val="20"/>
                <w:szCs w:val="20"/>
                <w:rtl w:val="0"/>
              </w:rPr>
              <w:t xml:space="preserve">4. Conocimientos tradicionales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A">
            <w:pPr>
              <w:jc w:val="both"/>
              <w:rPr>
                <w:sz w:val="20"/>
                <w:szCs w:val="20"/>
                <w:highlight w:val="white"/>
              </w:rPr>
            </w:pPr>
            <w:r w:rsidDel="00000000" w:rsidR="00000000" w:rsidRPr="00000000">
              <w:rPr>
                <w:sz w:val="20"/>
                <w:szCs w:val="20"/>
                <w:highlight w:val="white"/>
                <w:rtl w:val="0"/>
              </w:rPr>
              <w:t xml:space="preserve">FAO. (2018). </w:t>
            </w:r>
            <w:r w:rsidDel="00000000" w:rsidR="00000000" w:rsidRPr="00000000">
              <w:rPr>
                <w:i w:val="1"/>
                <w:sz w:val="20"/>
                <w:szCs w:val="20"/>
                <w:highlight w:val="white"/>
                <w:rtl w:val="0"/>
              </w:rPr>
              <w:t xml:space="preserve">Elementos de la agroecología.</w:t>
            </w:r>
            <w:r w:rsidDel="00000000" w:rsidR="00000000" w:rsidRPr="00000000">
              <w:rPr>
                <w:sz w:val="20"/>
                <w:szCs w:val="20"/>
                <w:highlight w:val="white"/>
                <w:rtl w:val="0"/>
              </w:rPr>
              <w:t xml:space="preserve"> Guía para la transición hacia sistemas alimentarios y agrícolas sostenibles.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B">
            <w:pPr>
              <w:widowControl w:val="0"/>
              <w:ind w:left="36" w:firstLine="0"/>
              <w:jc w:val="both"/>
              <w:rPr>
                <w:sz w:val="20"/>
                <w:szCs w:val="20"/>
              </w:rPr>
            </w:pPr>
            <w:r w:rsidDel="00000000" w:rsidR="00000000" w:rsidRPr="00000000">
              <w:rPr>
                <w:sz w:val="20"/>
                <w:szCs w:val="20"/>
                <w:rtl w:val="0"/>
              </w:rPr>
              <w:t xml:space="preserve">Cartilla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C">
            <w:pPr>
              <w:jc w:val="both"/>
              <w:rPr>
                <w:sz w:val="20"/>
                <w:szCs w:val="20"/>
              </w:rPr>
            </w:pPr>
            <w:hyperlink r:id="rId74">
              <w:r w:rsidDel="00000000" w:rsidR="00000000" w:rsidRPr="00000000">
                <w:rPr>
                  <w:color w:val="f49100"/>
                  <w:sz w:val="20"/>
                  <w:szCs w:val="20"/>
                  <w:u w:val="single"/>
                  <w:rtl w:val="0"/>
                </w:rPr>
                <w:t xml:space="preserve">https://www.fao.org/3/i9037es/i9037es.pdf</w:t>
              </w:r>
            </w:hyperlink>
            <w:r w:rsidDel="00000000" w:rsidR="00000000" w:rsidRPr="00000000">
              <w:rPr>
                <w:color w:val="000000"/>
                <w:sz w:val="20"/>
                <w:szCs w:val="20"/>
                <w:rtl w:val="0"/>
              </w:rPr>
              <w:t xml:space="preserve">  </w:t>
            </w:r>
            <w:r w:rsidDel="00000000" w:rsidR="00000000" w:rsidRPr="00000000">
              <w:rPr>
                <w:rtl w:val="0"/>
              </w:rPr>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D">
            <w:pPr>
              <w:jc w:val="both"/>
              <w:rPr>
                <w:sz w:val="20"/>
                <w:szCs w:val="20"/>
              </w:rPr>
            </w:pPr>
            <w:r w:rsidDel="00000000" w:rsidR="00000000" w:rsidRPr="00000000">
              <w:rPr>
                <w:sz w:val="20"/>
                <w:szCs w:val="20"/>
                <w:rtl w:val="0"/>
              </w:rPr>
              <w:t xml:space="preserve">4. Conocimientos tradicionales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E">
            <w:pPr>
              <w:ind w:left="7" w:firstLine="0"/>
              <w:jc w:val="both"/>
              <w:rPr>
                <w:sz w:val="20"/>
                <w:szCs w:val="20"/>
                <w:highlight w:val="white"/>
              </w:rPr>
            </w:pPr>
            <w:r w:rsidDel="00000000" w:rsidR="00000000" w:rsidRPr="00000000">
              <w:rPr>
                <w:sz w:val="20"/>
                <w:szCs w:val="20"/>
                <w:highlight w:val="white"/>
                <w:rtl w:val="0"/>
              </w:rPr>
              <w:t xml:space="preserve">Lillo-Crespo, M., &amp; Vizcaya-Moreno, M. F. (2002). Origen y desarrollo de los hábitos y costumbres alimentarias como recurso sociocultural del ser humano: una aproximación a la historia y antropología de los cuidados en la alimentación. </w:t>
            </w:r>
            <w:r w:rsidDel="00000000" w:rsidR="00000000" w:rsidRPr="00000000">
              <w:rPr>
                <w:i w:val="1"/>
                <w:sz w:val="20"/>
                <w:szCs w:val="20"/>
                <w:highlight w:val="white"/>
                <w:rtl w:val="0"/>
              </w:rPr>
              <w:t xml:space="preserve">Cultura de los cuidados, Año VI, n. 11 (1. semestre 2003); pp. 61-65</w:t>
            </w:r>
            <w:r w:rsidDel="00000000" w:rsidR="00000000" w:rsidRPr="00000000">
              <w:rPr>
                <w:sz w:val="20"/>
                <w:szCs w:val="20"/>
                <w:highlight w:val="white"/>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F">
            <w:pPr>
              <w:widowControl w:val="0"/>
              <w:ind w:left="36" w:firstLine="0"/>
              <w:jc w:val="both"/>
              <w:rPr>
                <w:sz w:val="20"/>
                <w:szCs w:val="20"/>
              </w:rPr>
            </w:pPr>
            <w:r w:rsidDel="00000000" w:rsidR="00000000" w:rsidRPr="00000000">
              <w:rPr>
                <w:sz w:val="20"/>
                <w:szCs w:val="20"/>
                <w:rtl w:val="0"/>
              </w:rPr>
              <w:t xml:space="preserve">Artículo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0">
            <w:pPr>
              <w:jc w:val="both"/>
              <w:rPr>
                <w:sz w:val="20"/>
                <w:szCs w:val="20"/>
              </w:rPr>
            </w:pPr>
            <w:hyperlink r:id="rId75">
              <w:r w:rsidDel="00000000" w:rsidR="00000000" w:rsidRPr="00000000">
                <w:rPr>
                  <w:color w:val="f49100"/>
                  <w:sz w:val="20"/>
                  <w:szCs w:val="20"/>
                  <w:u w:val="single"/>
                  <w:rtl w:val="0"/>
                </w:rPr>
                <w:t xml:space="preserve">https://rua.ua.es/dspace/bitstream/10045/4892/1/CC_11_11.pdf</w:t>
              </w:r>
            </w:hyperlink>
            <w:r w:rsidDel="00000000" w:rsidR="00000000" w:rsidRPr="00000000">
              <w:rPr>
                <w:sz w:val="20"/>
                <w:szCs w:val="20"/>
                <w:rtl w:val="0"/>
              </w:rPr>
              <w:t xml:space="preserve"> </w:t>
            </w:r>
          </w:p>
        </w:tc>
      </w:tr>
    </w:tbl>
    <w:p w:rsidR="00000000" w:rsidDel="00000000" w:rsidP="00000000" w:rsidRDefault="00000000" w:rsidRPr="00000000" w14:paraId="000001B1">
      <w:pPr>
        <w:ind w:left="284" w:firstLine="0"/>
        <w:jc w:val="both"/>
        <w:rPr>
          <w:sz w:val="20"/>
          <w:szCs w:val="20"/>
        </w:rPr>
      </w:pPr>
      <w:r w:rsidDel="00000000" w:rsidR="00000000" w:rsidRPr="00000000">
        <w:rPr>
          <w:rtl w:val="0"/>
        </w:rPr>
      </w:r>
    </w:p>
    <w:p w:rsidR="00000000" w:rsidDel="00000000" w:rsidP="00000000" w:rsidRDefault="00000000" w:rsidRPr="00000000" w14:paraId="000001B2">
      <w:pPr>
        <w:ind w:left="284" w:firstLine="0"/>
        <w:rPr>
          <w:sz w:val="20"/>
          <w:szCs w:val="20"/>
        </w:rPr>
      </w:pPr>
      <w:r w:rsidDel="00000000" w:rsidR="00000000" w:rsidRPr="00000000">
        <w:rPr>
          <w:rtl w:val="0"/>
        </w:rPr>
      </w:r>
    </w:p>
    <w:p w:rsidR="00000000" w:rsidDel="00000000" w:rsidP="00000000" w:rsidRDefault="00000000" w:rsidRPr="00000000" w14:paraId="000001B3">
      <w:pPr>
        <w:ind w:left="284" w:firstLine="0"/>
        <w:rPr>
          <w:sz w:val="20"/>
          <w:szCs w:val="20"/>
        </w:rPr>
      </w:pPr>
      <w:r w:rsidDel="00000000" w:rsidR="00000000" w:rsidRPr="00000000">
        <w:rPr>
          <w:rtl w:val="0"/>
        </w:rPr>
      </w:r>
    </w:p>
    <w:p w:rsidR="00000000" w:rsidDel="00000000" w:rsidP="00000000" w:rsidRDefault="00000000" w:rsidRPr="00000000" w14:paraId="000001B4">
      <w:pPr>
        <w:jc w:val="both"/>
        <w:rPr>
          <w:color w:val="000000"/>
          <w:sz w:val="20"/>
          <w:szCs w:val="20"/>
        </w:rPr>
      </w:pPr>
      <w:r w:rsidDel="00000000" w:rsidR="00000000" w:rsidRPr="00000000">
        <w:rPr>
          <w:b w:val="1"/>
          <w:color w:val="000000"/>
          <w:sz w:val="20"/>
          <w:szCs w:val="20"/>
          <w:rtl w:val="0"/>
        </w:rPr>
        <w:t xml:space="preserve">F. GLOSARIO </w:t>
      </w:r>
      <w:r w:rsidDel="00000000" w:rsidR="00000000" w:rsidRPr="00000000">
        <w:rPr>
          <w:rtl w:val="0"/>
        </w:rPr>
      </w:r>
    </w:p>
    <w:p w:rsidR="00000000" w:rsidDel="00000000" w:rsidP="00000000" w:rsidRDefault="00000000" w:rsidRPr="00000000" w14:paraId="000001B5">
      <w:pPr>
        <w:ind w:left="284" w:firstLine="0"/>
        <w:jc w:val="both"/>
        <w:rPr>
          <w:color w:val="000000"/>
          <w:sz w:val="20"/>
          <w:szCs w:val="20"/>
        </w:rPr>
      </w:pPr>
      <w:r w:rsidDel="00000000" w:rsidR="00000000" w:rsidRPr="00000000">
        <w:rPr>
          <w:rtl w:val="0"/>
        </w:rPr>
      </w:r>
    </w:p>
    <w:tbl>
      <w:tblPr>
        <w:tblStyle w:val="Table11"/>
        <w:tblW w:w="9209.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121"/>
        <w:gridCol w:w="7088"/>
        <w:tblGridChange w:id="0">
          <w:tblGrid>
            <w:gridCol w:w="2121"/>
            <w:gridCol w:w="7088"/>
          </w:tblGrid>
        </w:tblGridChange>
      </w:tblGrid>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9cb9c" w:val="clear"/>
          </w:tcPr>
          <w:p w:rsidR="00000000" w:rsidDel="00000000" w:rsidP="00000000" w:rsidRDefault="00000000" w:rsidRPr="00000000" w14:paraId="000001B6">
            <w:pPr>
              <w:widowControl w:val="0"/>
              <w:ind w:left="284" w:firstLine="0"/>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tcPr>
          <w:p w:rsidR="00000000" w:rsidDel="00000000" w:rsidP="00000000" w:rsidRDefault="00000000" w:rsidRPr="00000000" w14:paraId="000001B7">
            <w:pPr>
              <w:widowControl w:val="0"/>
              <w:ind w:left="284" w:firstLine="0"/>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8">
            <w:pPr>
              <w:ind w:left="22" w:firstLine="0"/>
              <w:rPr>
                <w:sz w:val="20"/>
                <w:szCs w:val="20"/>
              </w:rPr>
            </w:pPr>
            <w:r w:rsidDel="00000000" w:rsidR="00000000" w:rsidRPr="00000000">
              <w:rPr>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9">
            <w:pPr>
              <w:ind w:left="34" w:firstLine="0"/>
              <w:jc w:val="both"/>
              <w:rPr>
                <w:color w:val="000000"/>
                <w:sz w:val="20"/>
                <w:szCs w:val="20"/>
              </w:rPr>
            </w:pPr>
            <w:r w:rsidDel="00000000" w:rsidR="00000000" w:rsidRPr="00000000">
              <w:rPr>
                <w:color w:val="000000"/>
                <w:sz w:val="20"/>
                <w:szCs w:val="20"/>
                <w:rtl w:val="0"/>
              </w:rPr>
              <w:t xml:space="preserve">Personas, grupos u organizaciones que intervienen de manera activa en los procesos políticos, culturales y de desarrollo de una comunidad o país.</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A">
            <w:pPr>
              <w:ind w:left="22" w:firstLine="0"/>
              <w:rPr>
                <w:sz w:val="20"/>
                <w:szCs w:val="20"/>
              </w:rPr>
            </w:pPr>
            <w:r w:rsidDel="00000000" w:rsidR="00000000" w:rsidRPr="00000000">
              <w:rPr>
                <w:sz w:val="20"/>
                <w:szCs w:val="20"/>
                <w:rtl w:val="0"/>
              </w:rPr>
              <w:t xml:space="preserve">Desarrollo comunitario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B">
            <w:pPr>
              <w:ind w:left="34" w:firstLine="0"/>
              <w:jc w:val="both"/>
              <w:rPr>
                <w:color w:val="000000"/>
                <w:sz w:val="20"/>
                <w:szCs w:val="20"/>
              </w:rPr>
            </w:pPr>
            <w:r w:rsidDel="00000000" w:rsidR="00000000" w:rsidRPr="00000000">
              <w:rPr>
                <w:color w:val="000000"/>
                <w:sz w:val="20"/>
                <w:szCs w:val="20"/>
                <w:rtl w:val="0"/>
              </w:rPr>
              <w:t xml:space="preserve">Capacidades referidas a máximos niveles de igualdad y libertad que produzca bienestar a un grupo poblacional, a partir de la oportunidad de escoger entre distintas opciones de desarrollo.</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C">
            <w:pPr>
              <w:ind w:left="22" w:firstLine="0"/>
              <w:rPr>
                <w:sz w:val="20"/>
                <w:szCs w:val="20"/>
              </w:rPr>
            </w:pPr>
            <w:r w:rsidDel="00000000" w:rsidR="00000000" w:rsidRPr="00000000">
              <w:rPr>
                <w:sz w:val="20"/>
                <w:szCs w:val="20"/>
                <w:rtl w:val="0"/>
              </w:rPr>
              <w:t xml:space="preserve">Diversidad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D">
            <w:pPr>
              <w:ind w:left="34" w:firstLine="0"/>
              <w:jc w:val="both"/>
              <w:rPr>
                <w:sz w:val="20"/>
                <w:szCs w:val="20"/>
              </w:rPr>
            </w:pPr>
            <w:r w:rsidDel="00000000" w:rsidR="00000000" w:rsidRPr="00000000">
              <w:rPr>
                <w:color w:val="000000"/>
                <w:sz w:val="20"/>
                <w:szCs w:val="20"/>
                <w:rtl w:val="0"/>
              </w:rPr>
              <w:t xml:space="preserve">Respeto y apreciación verdaderos de la diferencia.</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E">
            <w:pPr>
              <w:ind w:left="22" w:firstLine="0"/>
              <w:rPr>
                <w:sz w:val="20"/>
                <w:szCs w:val="20"/>
              </w:rPr>
            </w:pPr>
            <w:r w:rsidDel="00000000" w:rsidR="00000000" w:rsidRPr="00000000">
              <w:rPr>
                <w:sz w:val="20"/>
                <w:szCs w:val="20"/>
                <w:rtl w:val="0"/>
              </w:rPr>
              <w:t xml:space="preserve">Enfoque diferencial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F">
            <w:pPr>
              <w:ind w:left="34" w:firstLine="0"/>
              <w:jc w:val="both"/>
              <w:rPr>
                <w:color w:val="000000"/>
                <w:sz w:val="20"/>
                <w:szCs w:val="20"/>
              </w:rPr>
            </w:pPr>
            <w:r w:rsidDel="00000000" w:rsidR="00000000" w:rsidRPr="00000000">
              <w:rPr>
                <w:sz w:val="20"/>
                <w:szCs w:val="20"/>
                <w:rtl w:val="0"/>
              </w:rPr>
              <w:t xml:space="preserve">Adopción de una serie de medidas encaminadas a enfrentar la situación de vulnerabilidad acentuada de algunas víctimas debido a su edad, género, orientación sexual y situación de discapacidad.</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0">
            <w:pPr>
              <w:ind w:left="22" w:firstLine="0"/>
              <w:rPr>
                <w:sz w:val="20"/>
                <w:szCs w:val="20"/>
              </w:rPr>
            </w:pPr>
            <w:r w:rsidDel="00000000" w:rsidR="00000000" w:rsidRPr="00000000">
              <w:rPr>
                <w:sz w:val="20"/>
                <w:szCs w:val="20"/>
                <w:highlight w:val="white"/>
                <w:rtl w:val="0"/>
              </w:rPr>
              <w:t xml:space="preserve">Fuentes de información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1">
            <w:pPr>
              <w:ind w:left="34" w:firstLine="0"/>
              <w:jc w:val="both"/>
              <w:rPr>
                <w:color w:val="000000"/>
                <w:sz w:val="20"/>
                <w:szCs w:val="20"/>
              </w:rPr>
            </w:pPr>
            <w:r w:rsidDel="00000000" w:rsidR="00000000" w:rsidRPr="00000000">
              <w:rPr>
                <w:color w:val="000000"/>
                <w:sz w:val="20"/>
                <w:szCs w:val="20"/>
                <w:rtl w:val="0"/>
              </w:rPr>
              <w:t xml:space="preserve">Recurso que responda a una demanda de información por parte de los usuarios, incluyendo productos y servicios de información, personas, programas de computadora, etc.</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2">
            <w:pPr>
              <w:ind w:left="22" w:firstLine="0"/>
              <w:rPr>
                <w:sz w:val="20"/>
                <w:szCs w:val="20"/>
                <w:highlight w:val="white"/>
              </w:rPr>
            </w:pPr>
            <w:r w:rsidDel="00000000" w:rsidR="00000000" w:rsidRPr="00000000">
              <w:rPr>
                <w:sz w:val="20"/>
                <w:szCs w:val="20"/>
                <w:highlight w:val="white"/>
                <w:rtl w:val="0"/>
              </w:rPr>
              <w:t xml:space="preserve">Metodologías participativas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3">
            <w:pPr>
              <w:ind w:left="34" w:firstLine="0"/>
              <w:jc w:val="both"/>
              <w:rPr>
                <w:color w:val="000000"/>
                <w:sz w:val="20"/>
                <w:szCs w:val="20"/>
              </w:rPr>
            </w:pPr>
            <w:r w:rsidDel="00000000" w:rsidR="00000000" w:rsidRPr="00000000">
              <w:rPr>
                <w:sz w:val="20"/>
                <w:szCs w:val="20"/>
                <w:rtl w:val="0"/>
              </w:rPr>
              <w:t xml:space="preserve">Métodos y enfoques que contribuyen a que los habitantes de una comunidad generen procesos de cambio social a través de la participación activa desde lo local.</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4">
            <w:pPr>
              <w:ind w:left="22" w:firstLine="0"/>
              <w:rPr>
                <w:sz w:val="20"/>
                <w:szCs w:val="20"/>
                <w:highlight w:val="white"/>
              </w:rPr>
            </w:pPr>
            <w:r w:rsidDel="00000000" w:rsidR="00000000" w:rsidRPr="00000000">
              <w:rPr>
                <w:sz w:val="20"/>
                <w:szCs w:val="20"/>
                <w:highlight w:val="white"/>
                <w:rtl w:val="0"/>
              </w:rPr>
              <w:t xml:space="preserve">Participación ciudadana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5">
            <w:pPr>
              <w:ind w:left="34" w:firstLine="0"/>
              <w:jc w:val="both"/>
              <w:rPr>
                <w:color w:val="000000"/>
                <w:sz w:val="20"/>
                <w:szCs w:val="20"/>
              </w:rPr>
            </w:pPr>
            <w:r w:rsidDel="00000000" w:rsidR="00000000" w:rsidRPr="00000000">
              <w:rPr>
                <w:color w:val="000000"/>
                <w:sz w:val="20"/>
                <w:szCs w:val="20"/>
                <w:rtl w:val="0"/>
              </w:rPr>
              <w:t xml:space="preserve">Proceso de involucramiento de los actores de manera activa en las diferentes fases de un proyecto, permitiendo un trabajo democrático y sustentable.</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6">
            <w:pPr>
              <w:ind w:left="22" w:firstLine="0"/>
              <w:rPr>
                <w:sz w:val="20"/>
                <w:szCs w:val="20"/>
              </w:rPr>
            </w:pPr>
            <w:r w:rsidDel="00000000" w:rsidR="00000000" w:rsidRPr="00000000">
              <w:rPr>
                <w:sz w:val="20"/>
                <w:szCs w:val="20"/>
                <w:rtl w:val="0"/>
              </w:rPr>
              <w:t xml:space="preserve">Territorio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7">
            <w:pPr>
              <w:ind w:left="34" w:firstLine="0"/>
              <w:jc w:val="both"/>
              <w:rPr>
                <w:color w:val="000000"/>
                <w:sz w:val="20"/>
                <w:szCs w:val="20"/>
              </w:rPr>
            </w:pPr>
            <w:r w:rsidDel="00000000" w:rsidR="00000000" w:rsidRPr="00000000">
              <w:rPr>
                <w:rFonts w:ascii="Open Sans" w:cs="Open Sans" w:eastAsia="Open Sans" w:hAnsi="Open Sans"/>
                <w:color w:val="666666"/>
                <w:sz w:val="18"/>
                <w:szCs w:val="18"/>
                <w:highlight w:val="white"/>
                <w:rtl w:val="0"/>
              </w:rPr>
              <w:t xml:space="preserve"> </w:t>
            </w:r>
            <w:r w:rsidDel="00000000" w:rsidR="00000000" w:rsidRPr="00000000">
              <w:rPr>
                <w:color w:val="000000"/>
                <w:sz w:val="20"/>
                <w:szCs w:val="20"/>
                <w:rtl w:val="0"/>
              </w:rPr>
              <w:t xml:space="preserve">Es el espacio físico ocupado por una población en el que se llevan a cabo relaciones sociales que establecen los seres humanos en los ámbitos cultural, social, político y económico. </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8">
            <w:pPr>
              <w:ind w:left="22" w:firstLine="0"/>
              <w:rPr>
                <w:sz w:val="20"/>
                <w:szCs w:val="20"/>
              </w:rPr>
            </w:pPr>
            <w:r w:rsidDel="00000000" w:rsidR="00000000" w:rsidRPr="00000000">
              <w:rPr>
                <w:sz w:val="20"/>
                <w:szCs w:val="20"/>
                <w:rtl w:val="0"/>
              </w:rPr>
              <w:t xml:space="preserve">Uso del suelo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9">
            <w:pPr>
              <w:ind w:left="34" w:firstLine="0"/>
              <w:jc w:val="both"/>
              <w:rPr>
                <w:rFonts w:ascii="Open Sans" w:cs="Open Sans" w:eastAsia="Open Sans" w:hAnsi="Open Sans"/>
                <w:color w:val="666666"/>
                <w:sz w:val="18"/>
                <w:szCs w:val="18"/>
                <w:highlight w:val="white"/>
              </w:rPr>
            </w:pPr>
            <w:r w:rsidDel="00000000" w:rsidR="00000000" w:rsidRPr="00000000">
              <w:rPr>
                <w:sz w:val="20"/>
                <w:szCs w:val="20"/>
                <w:rtl w:val="0"/>
              </w:rPr>
              <w:t xml:space="preserve">Manera en que una superficie física del territorio es tomada en función de su capacidad agroecológica y utilidad para el desarrollo humano.</w:t>
            </w:r>
            <w:r w:rsidDel="00000000" w:rsidR="00000000" w:rsidRPr="00000000">
              <w:rPr>
                <w:rtl w:val="0"/>
              </w:rPr>
            </w:r>
          </w:p>
        </w:tc>
      </w:tr>
    </w:tbl>
    <w:p w:rsidR="00000000" w:rsidDel="00000000" w:rsidP="00000000" w:rsidRDefault="00000000" w:rsidRPr="00000000" w14:paraId="000001CA">
      <w:pPr>
        <w:ind w:left="284" w:firstLine="0"/>
        <w:rPr>
          <w:sz w:val="20"/>
          <w:szCs w:val="20"/>
        </w:rPr>
      </w:pPr>
      <w:r w:rsidDel="00000000" w:rsidR="00000000" w:rsidRPr="00000000">
        <w:rPr>
          <w:rtl w:val="0"/>
        </w:rPr>
      </w:r>
    </w:p>
    <w:p w:rsidR="00000000" w:rsidDel="00000000" w:rsidP="00000000" w:rsidRDefault="00000000" w:rsidRPr="00000000" w14:paraId="000001CB">
      <w:pPr>
        <w:ind w:left="284" w:firstLine="0"/>
        <w:rPr>
          <w:sz w:val="20"/>
          <w:szCs w:val="20"/>
        </w:rPr>
      </w:pPr>
      <w:r w:rsidDel="00000000" w:rsidR="00000000" w:rsidRPr="00000000">
        <w:rPr>
          <w:rtl w:val="0"/>
        </w:rPr>
      </w:r>
    </w:p>
    <w:p w:rsidR="00000000" w:rsidDel="00000000" w:rsidP="00000000" w:rsidRDefault="00000000" w:rsidRPr="00000000" w14:paraId="000001CC">
      <w:pPr>
        <w:ind w:left="284" w:firstLine="0"/>
        <w:jc w:val="both"/>
        <w:rPr>
          <w:color w:val="000000"/>
          <w:sz w:val="20"/>
          <w:szCs w:val="20"/>
          <w:highlight w:val="yellow"/>
        </w:rPr>
      </w:pPr>
      <w:r w:rsidDel="00000000" w:rsidR="00000000" w:rsidRPr="00000000">
        <w:rPr>
          <w:b w:val="1"/>
          <w:color w:val="000000"/>
          <w:sz w:val="20"/>
          <w:szCs w:val="20"/>
          <w:rtl w:val="0"/>
        </w:rPr>
        <w:t xml:space="preserve">G. REFERENCIAS BIBLIOGRÁFICAS </w:t>
      </w:r>
      <w:r w:rsidDel="00000000" w:rsidR="00000000" w:rsidRPr="00000000">
        <w:rPr>
          <w:rtl w:val="0"/>
        </w:rPr>
      </w:r>
    </w:p>
    <w:p w:rsidR="00000000" w:rsidDel="00000000" w:rsidP="00000000" w:rsidRDefault="00000000" w:rsidRPr="00000000" w14:paraId="000001CD">
      <w:pP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Bozzano, R., Carut, B., Barbetti, C., Cirio, W., y Arrivillaga, N. (2008). </w:t>
      </w:r>
      <w:r w:rsidDel="00000000" w:rsidR="00000000" w:rsidRPr="00000000">
        <w:rPr>
          <w:i w:val="1"/>
          <w:color w:val="000000"/>
          <w:sz w:val="20"/>
          <w:szCs w:val="20"/>
          <w:rtl w:val="0"/>
        </w:rPr>
        <w:t xml:space="preserve">Usos del suelo y lugares: Criterios teórico-metodológicos</w:t>
      </w:r>
      <w:r w:rsidDel="00000000" w:rsidR="00000000" w:rsidRPr="00000000">
        <w:rPr>
          <w:color w:val="000000"/>
          <w:sz w:val="20"/>
          <w:szCs w:val="20"/>
          <w:rtl w:val="0"/>
        </w:rPr>
        <w:t xml:space="preserve">. Revista Universitaria de Geografía,.</w:t>
      </w:r>
    </w:p>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Calle, A., Vara, I., y Cuéllar, M. (2006). </w:t>
      </w:r>
      <w:r w:rsidDel="00000000" w:rsidR="00000000" w:rsidRPr="00000000">
        <w:rPr>
          <w:i w:val="1"/>
          <w:color w:val="000000"/>
          <w:sz w:val="20"/>
          <w:szCs w:val="20"/>
          <w:rtl w:val="0"/>
        </w:rPr>
        <w:t xml:space="preserve">Soberanía alimentaria.  </w:t>
      </w:r>
      <w:r w:rsidDel="00000000" w:rsidR="00000000" w:rsidRPr="00000000">
        <w:rPr>
          <w:color w:val="000000"/>
          <w:sz w:val="20"/>
          <w:szCs w:val="20"/>
          <w:rtl w:val="0"/>
        </w:rPr>
        <w:t xml:space="preserve">   La     transición     social     agroecológica.     Icaria.</w:t>
      </w:r>
    </w:p>
    <w:p w:rsidR="00000000" w:rsidDel="00000000" w:rsidP="00000000" w:rsidRDefault="00000000" w:rsidRPr="00000000" w14:paraId="000001D1">
      <w:pPr>
        <w:ind w:left="720" w:hanging="720"/>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Figueroa, I., y Franco, N. (2020). </w:t>
      </w:r>
      <w:r w:rsidDel="00000000" w:rsidR="00000000" w:rsidRPr="00000000">
        <w:rPr>
          <w:i w:val="1"/>
          <w:color w:val="000000"/>
          <w:sz w:val="20"/>
          <w:szCs w:val="20"/>
          <w:rtl w:val="0"/>
        </w:rPr>
        <w:t xml:space="preserve">El marco jurídico del enfoque diferencial en políticas públicas para mujeres indígenas en Colombia</w:t>
      </w:r>
      <w:r w:rsidDel="00000000" w:rsidR="00000000" w:rsidRPr="00000000">
        <w:rPr>
          <w:color w:val="000000"/>
          <w:sz w:val="20"/>
          <w:szCs w:val="20"/>
          <w:rtl w:val="0"/>
        </w:rPr>
        <w:t xml:space="preserve">. Estudios Políticos. 57, 71-90.</w:t>
      </w:r>
    </w:p>
    <w:p w:rsidR="00000000" w:rsidDel="00000000" w:rsidP="00000000" w:rsidRDefault="00000000" w:rsidRPr="00000000" w14:paraId="000001D3">
      <w:pPr>
        <w:ind w:left="720" w:hanging="720"/>
        <w:rPr>
          <w:color w:val="000000"/>
          <w:sz w:val="20"/>
          <w:szCs w:val="20"/>
        </w:rPr>
      </w:pPr>
      <w:r w:rsidDel="00000000" w:rsidR="00000000" w:rsidRPr="00000000">
        <w:rPr>
          <w:rtl w:val="0"/>
        </w:rPr>
      </w:r>
    </w:p>
    <w:p w:rsidR="00000000" w:rsidDel="00000000" w:rsidP="00000000" w:rsidRDefault="00000000" w:rsidRPr="00000000" w14:paraId="000001D4">
      <w:pPr>
        <w:ind w:left="720" w:hanging="720"/>
        <w:rPr>
          <w:color w:val="000000"/>
          <w:sz w:val="20"/>
          <w:szCs w:val="20"/>
          <w:highlight w:val="white"/>
        </w:rPr>
      </w:pPr>
      <w:r w:rsidDel="00000000" w:rsidR="00000000" w:rsidRPr="00000000">
        <w:rPr>
          <w:color w:val="000000"/>
          <w:sz w:val="20"/>
          <w:szCs w:val="20"/>
          <w:highlight w:val="white"/>
          <w:rtl w:val="0"/>
        </w:rPr>
        <w:t xml:space="preserve">Gurtler, G., Bain, C., y Shikiya, H. (2010). </w:t>
      </w:r>
      <w:r w:rsidDel="00000000" w:rsidR="00000000" w:rsidRPr="00000000">
        <w:rPr>
          <w:i w:val="1"/>
          <w:color w:val="000000"/>
          <w:sz w:val="20"/>
          <w:szCs w:val="20"/>
          <w:highlight w:val="white"/>
          <w:rtl w:val="0"/>
        </w:rPr>
        <w:t xml:space="preserve">Glosario de términos para el fortalecimiento de capacidades en procesos estratégicos.</w:t>
      </w:r>
      <w:r w:rsidDel="00000000" w:rsidR="00000000" w:rsidRPr="00000000">
        <w:rPr>
          <w:color w:val="000000"/>
          <w:sz w:val="20"/>
          <w:szCs w:val="20"/>
          <w:highlight w:val="white"/>
          <w:rtl w:val="0"/>
        </w:rPr>
        <w:t xml:space="preserve">  Centro Regional Ecuménicos de Asesoría y Servicio.</w:t>
      </w:r>
    </w:p>
    <w:p w:rsidR="00000000" w:rsidDel="00000000" w:rsidP="00000000" w:rsidRDefault="00000000" w:rsidRPr="00000000" w14:paraId="000001D5">
      <w:pPr>
        <w:ind w:left="720" w:hanging="720"/>
        <w:rPr>
          <w:color w:val="000000"/>
          <w:sz w:val="20"/>
          <w:szCs w:val="20"/>
          <w:highlight w:val="white"/>
        </w:rPr>
      </w:pPr>
      <w:r w:rsidDel="00000000" w:rsidR="00000000" w:rsidRPr="00000000">
        <w:rPr>
          <w:rtl w:val="0"/>
        </w:rPr>
      </w:r>
    </w:p>
    <w:p w:rsidR="00000000" w:rsidDel="00000000" w:rsidP="00000000" w:rsidRDefault="00000000" w:rsidRPr="00000000" w14:paraId="000001D6">
      <w:pPr>
        <w:ind w:left="720" w:hanging="720"/>
        <w:rPr>
          <w:color w:val="000000"/>
          <w:sz w:val="20"/>
          <w:szCs w:val="20"/>
        </w:rPr>
      </w:pPr>
      <w:r w:rsidDel="00000000" w:rsidR="00000000" w:rsidRPr="00000000">
        <w:rPr>
          <w:color w:val="000000"/>
          <w:sz w:val="20"/>
          <w:szCs w:val="20"/>
          <w:rtl w:val="0"/>
        </w:rPr>
        <w:t xml:space="preserve">Lugo, R., Ramírez, J., Navarro, H., y Estrella, N. (2008). </w:t>
      </w:r>
      <w:r w:rsidDel="00000000" w:rsidR="00000000" w:rsidRPr="00000000">
        <w:rPr>
          <w:i w:val="1"/>
          <w:color w:val="000000"/>
          <w:sz w:val="20"/>
          <w:szCs w:val="20"/>
          <w:rtl w:val="0"/>
        </w:rPr>
        <w:t xml:space="preserve">Etnocompetitividad del sistema artesanal textil Mitla, el papel del territorio y la innovación. </w:t>
      </w:r>
      <w:r w:rsidDel="00000000" w:rsidR="00000000" w:rsidRPr="00000000">
        <w:rPr>
          <w:color w:val="000000"/>
          <w:sz w:val="20"/>
          <w:szCs w:val="20"/>
          <w:rtl w:val="0"/>
        </w:rPr>
        <w:t xml:space="preserve">Economía, sociedad y territorio, 8(28), 981-1006.</w:t>
      </w:r>
    </w:p>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Madrid, A., y Ortiz, L. (2005). </w:t>
      </w:r>
      <w:r w:rsidDel="00000000" w:rsidR="00000000" w:rsidRPr="00000000">
        <w:rPr>
          <w:i w:val="1"/>
          <w:color w:val="000000"/>
          <w:sz w:val="20"/>
          <w:szCs w:val="20"/>
          <w:rtl w:val="0"/>
        </w:rPr>
        <w:t xml:space="preserve">Análisis y síntesis en cartografía:</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Algunos procedimientos</w:t>
      </w:r>
      <w:r w:rsidDel="00000000" w:rsidR="00000000" w:rsidRPr="00000000">
        <w:rPr>
          <w:color w:val="000000"/>
          <w:sz w:val="20"/>
          <w:szCs w:val="20"/>
          <w:rtl w:val="0"/>
        </w:rPr>
        <w:t xml:space="preserve">. Geografía.</w:t>
      </w:r>
    </w:p>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Merino, M. (1997). </w:t>
      </w:r>
      <w:r w:rsidDel="00000000" w:rsidR="00000000" w:rsidRPr="00000000">
        <w:rPr>
          <w:i w:val="1"/>
          <w:color w:val="000000"/>
          <w:sz w:val="20"/>
          <w:szCs w:val="20"/>
          <w:rtl w:val="0"/>
        </w:rPr>
        <w:t xml:space="preserve">La participación ciudadana en la democracia</w:t>
      </w:r>
      <w:r w:rsidDel="00000000" w:rsidR="00000000" w:rsidRPr="00000000">
        <w:rPr>
          <w:color w:val="000000"/>
          <w:sz w:val="20"/>
          <w:szCs w:val="20"/>
          <w:rtl w:val="0"/>
        </w:rPr>
        <w:t xml:space="preserve"> (Vol. 4). Instituto Federal Electoral México.</w:t>
      </w:r>
    </w:p>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Ministerio del Interior. (2015</w:t>
      </w:r>
      <w:r w:rsidDel="00000000" w:rsidR="00000000" w:rsidRPr="00000000">
        <w:rPr>
          <w:i w:val="1"/>
          <w:color w:val="000000"/>
          <w:sz w:val="20"/>
          <w:szCs w:val="20"/>
          <w:rtl w:val="0"/>
        </w:rPr>
        <w:t xml:space="preserve">). El enfoque diferencial y étnico en la política de víctimas del conflicto armado.</w:t>
      </w:r>
      <w:r w:rsidDel="00000000" w:rsidR="00000000" w:rsidRPr="00000000">
        <w:rPr>
          <w:color w:val="000000"/>
          <w:sz w:val="20"/>
          <w:szCs w:val="20"/>
          <w:rtl w:val="0"/>
        </w:rPr>
        <w:t xml:space="preserve"> Ministerio del Interior. </w:t>
      </w:r>
      <w:hyperlink r:id="rId76">
        <w:r w:rsidDel="00000000" w:rsidR="00000000" w:rsidRPr="00000000">
          <w:rPr>
            <w:color w:val="000000"/>
            <w:sz w:val="20"/>
            <w:szCs w:val="20"/>
            <w:u w:val="single"/>
            <w:rtl w:val="0"/>
          </w:rPr>
          <w:t xml:space="preserve">https://gapv.mininterior.gov.co/sites/default/files/cartilla_enfoque_diferencial_fin_1.pdf</w:t>
        </w:r>
      </w:hyperlink>
      <w:r w:rsidDel="00000000" w:rsidR="00000000" w:rsidRPr="00000000">
        <w:rPr>
          <w:color w:val="000000"/>
          <w:sz w:val="20"/>
          <w:szCs w:val="20"/>
          <w:rtl w:val="0"/>
        </w:rPr>
        <w:t xml:space="preserve"> </w:t>
      </w:r>
    </w:p>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Oficina del Alto Comisionado para los Derechos Humanos de las Naciones Unidas. (s. f.). ¿Qué es el enfoque diferencial?. </w:t>
      </w:r>
      <w:hyperlink r:id="rId77">
        <w:r w:rsidDel="00000000" w:rsidR="00000000" w:rsidRPr="00000000">
          <w:rPr>
            <w:color w:val="000000"/>
            <w:sz w:val="20"/>
            <w:szCs w:val="20"/>
            <w:u w:val="single"/>
            <w:rtl w:val="0"/>
          </w:rPr>
          <w:t xml:space="preserve">https://www.hchr.org.co/index.php/76-boletin/recursos/2470-ique-es-el-enfoque-diferencial</w:t>
        </w:r>
      </w:hyperlink>
      <w:r w:rsidDel="00000000" w:rsidR="00000000" w:rsidRPr="00000000">
        <w:rPr>
          <w:rtl w:val="0"/>
        </w:rPr>
      </w:r>
    </w:p>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Pírez, P. (1995). </w:t>
      </w:r>
      <w:r w:rsidDel="00000000" w:rsidR="00000000" w:rsidRPr="00000000">
        <w:rPr>
          <w:i w:val="1"/>
          <w:color w:val="000000"/>
          <w:sz w:val="20"/>
          <w:szCs w:val="20"/>
          <w:rtl w:val="0"/>
        </w:rPr>
        <w:t xml:space="preserve">Actores sociales y gestión de la ciudad</w:t>
      </w:r>
      <w:r w:rsidDel="00000000" w:rsidR="00000000" w:rsidRPr="00000000">
        <w:rPr>
          <w:color w:val="000000"/>
          <w:sz w:val="20"/>
          <w:szCs w:val="20"/>
          <w:rtl w:val="0"/>
        </w:rPr>
        <w:t xml:space="preserve">. Revista Ciudades, </w:t>
      </w:r>
      <w:r w:rsidDel="00000000" w:rsidR="00000000" w:rsidRPr="00000000">
        <w:rPr>
          <w:i w:val="1"/>
          <w:color w:val="000000"/>
          <w:sz w:val="20"/>
          <w:szCs w:val="20"/>
          <w:rtl w:val="0"/>
        </w:rPr>
        <w:t xml:space="preserve">28</w:t>
      </w:r>
      <w:r w:rsidDel="00000000" w:rsidR="00000000" w:rsidRPr="00000000">
        <w:rPr>
          <w:color w:val="000000"/>
          <w:sz w:val="20"/>
          <w:szCs w:val="20"/>
          <w:rtl w:val="0"/>
        </w:rPr>
        <w:t xml:space="preserve">, 8-14.</w:t>
      </w:r>
    </w:p>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Ramírez, B. y López, L. (2015). </w:t>
      </w:r>
      <w:r w:rsidDel="00000000" w:rsidR="00000000" w:rsidRPr="00000000">
        <w:rPr>
          <w:i w:val="1"/>
          <w:color w:val="000000"/>
          <w:sz w:val="20"/>
          <w:szCs w:val="20"/>
          <w:rtl w:val="0"/>
        </w:rPr>
        <w:t xml:space="preserve">Espacio, paisaje, región, territorio y lugar: </w:t>
      </w:r>
      <w:r w:rsidDel="00000000" w:rsidR="00000000" w:rsidRPr="00000000">
        <w:rPr>
          <w:color w:val="000000"/>
          <w:sz w:val="20"/>
          <w:szCs w:val="20"/>
          <w:rtl w:val="0"/>
        </w:rPr>
        <w:t xml:space="preserve">La diversidad en el pensamiento contemporáneo.</w:t>
      </w:r>
    </w:p>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Saquet, M. (2017). </w:t>
      </w:r>
      <w:r w:rsidDel="00000000" w:rsidR="00000000" w:rsidRPr="00000000">
        <w:rPr>
          <w:i w:val="1"/>
          <w:color w:val="000000"/>
          <w:sz w:val="20"/>
          <w:szCs w:val="20"/>
          <w:rtl w:val="0"/>
        </w:rPr>
        <w:t xml:space="preserve">Territorio, clase social y lugar: Premisas fundamentales del desarrollo territorial de base local, ecológica y cultural</w:t>
      </w:r>
      <w:r w:rsidDel="00000000" w:rsidR="00000000" w:rsidRPr="00000000">
        <w:rPr>
          <w:color w:val="000000"/>
          <w:sz w:val="20"/>
          <w:szCs w:val="20"/>
          <w:rtl w:val="0"/>
        </w:rPr>
        <w:t xml:space="preserve">. Arquetipo, </w:t>
      </w:r>
      <w:r w:rsidDel="00000000" w:rsidR="00000000" w:rsidRPr="00000000">
        <w:rPr>
          <w:i w:val="1"/>
          <w:color w:val="000000"/>
          <w:sz w:val="20"/>
          <w:szCs w:val="20"/>
          <w:rtl w:val="0"/>
        </w:rPr>
        <w:t xml:space="preserve">15</w:t>
      </w:r>
      <w:r w:rsidDel="00000000" w:rsidR="00000000" w:rsidRPr="00000000">
        <w:rPr>
          <w:color w:val="000000"/>
          <w:sz w:val="20"/>
          <w:szCs w:val="20"/>
          <w:rtl w:val="0"/>
        </w:rPr>
        <w:t xml:space="preserve">, 39-70.</w:t>
      </w:r>
    </w:p>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Soberón, U., y Acosta, Z. (2009). </w:t>
      </w:r>
      <w:r w:rsidDel="00000000" w:rsidR="00000000" w:rsidRPr="00000000">
        <w:rPr>
          <w:i w:val="1"/>
          <w:color w:val="000000"/>
          <w:sz w:val="20"/>
          <w:szCs w:val="20"/>
          <w:rtl w:val="0"/>
        </w:rPr>
        <w:t xml:space="preserve">Fuentes de información para la recolección de información cuantitativa y cualitativa</w:t>
      </w:r>
      <w:r w:rsidDel="00000000" w:rsidR="00000000" w:rsidRPr="00000000">
        <w:rPr>
          <w:color w:val="000000"/>
          <w:sz w:val="20"/>
          <w:szCs w:val="20"/>
          <w:rtl w:val="0"/>
        </w:rPr>
        <w:t xml:space="preserve">. Universidad Nacional San Luis Gonzaga de Ica.</w:t>
      </w:r>
    </w:p>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Soliz, F., y  Maldonado, A. (2012). </w:t>
      </w:r>
      <w:r w:rsidDel="00000000" w:rsidR="00000000" w:rsidRPr="00000000">
        <w:rPr>
          <w:i w:val="1"/>
          <w:color w:val="000000"/>
          <w:sz w:val="20"/>
          <w:szCs w:val="20"/>
          <w:rtl w:val="0"/>
        </w:rPr>
        <w:t xml:space="preserve">Guía de metodologías comunitarias participativas</w:t>
      </w:r>
      <w:r w:rsidDel="00000000" w:rsidR="00000000" w:rsidRPr="00000000">
        <w:rPr>
          <w:color w:val="000000"/>
          <w:sz w:val="20"/>
          <w:szCs w:val="20"/>
          <w:rtl w:val="0"/>
        </w:rPr>
        <w:t xml:space="preserve">. Clínica Ambiental, Save the Children y Agencia Española de Cooperación Internacional al Desarrollo (AECID) https://repositorio.uasb.edu.ec/bitstream/10644/3997/1/Soliz,%20F-CON008-Guia5.pdf   </w:t>
      </w:r>
    </w:p>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color w:val="000000"/>
          <w:sz w:val="20"/>
          <w:szCs w:val="20"/>
          <w:rtl w:val="0"/>
        </w:rPr>
        <w:t xml:space="preserve">Suarez, M., Urdaneta, F., y Jaimes, E. (2019). </w:t>
      </w:r>
      <w:r w:rsidDel="00000000" w:rsidR="00000000" w:rsidRPr="00000000">
        <w:rPr>
          <w:i w:val="1"/>
          <w:color w:val="000000"/>
          <w:sz w:val="20"/>
          <w:szCs w:val="20"/>
          <w:rtl w:val="0"/>
        </w:rPr>
        <w:t xml:space="preserve">Desarrollo de sistemas de producción agroecológica: Dimensiones e indicadores para su estudio</w:t>
      </w:r>
      <w:r w:rsidDel="00000000" w:rsidR="00000000" w:rsidRPr="00000000">
        <w:rPr>
          <w:color w:val="000000"/>
          <w:sz w:val="20"/>
          <w:szCs w:val="20"/>
          <w:rtl w:val="0"/>
        </w:rPr>
        <w:t xml:space="preserve">. Revista de ciencias sociales, </w:t>
      </w:r>
      <w:r w:rsidDel="00000000" w:rsidR="00000000" w:rsidRPr="00000000">
        <w:rPr>
          <w:i w:val="1"/>
          <w:color w:val="000000"/>
          <w:sz w:val="20"/>
          <w:szCs w:val="20"/>
          <w:rtl w:val="0"/>
        </w:rPr>
        <w:t xml:space="preserve">25</w:t>
      </w:r>
      <w:r w:rsidDel="00000000" w:rsidR="00000000" w:rsidRPr="00000000">
        <w:rPr>
          <w:color w:val="000000"/>
          <w:sz w:val="20"/>
          <w:szCs w:val="20"/>
          <w:rtl w:val="0"/>
        </w:rPr>
        <w:t xml:space="preserve">(3), 172-185.</w:t>
      </w:r>
    </w:p>
    <w:p w:rsidR="00000000" w:rsidDel="00000000" w:rsidP="00000000" w:rsidRDefault="00000000" w:rsidRPr="00000000" w14:paraId="000001EB">
      <w:pPr>
        <w:ind w:left="720" w:hanging="720"/>
        <w:rPr>
          <w:color w:val="000000"/>
        </w:rPr>
      </w:pPr>
      <w:r w:rsidDel="00000000" w:rsidR="00000000" w:rsidRPr="00000000">
        <w:rPr>
          <w:rtl w:val="0"/>
        </w:rPr>
      </w:r>
    </w:p>
    <w:p w:rsidR="00000000" w:rsidDel="00000000" w:rsidP="00000000" w:rsidRDefault="00000000" w:rsidRPr="00000000" w14:paraId="000001EC">
      <w:pPr>
        <w:widowControl w:val="0"/>
        <w:ind w:left="720" w:hanging="720"/>
        <w:rPr>
          <w:color w:val="000000"/>
          <w:sz w:val="20"/>
          <w:szCs w:val="20"/>
        </w:rPr>
      </w:pPr>
      <w:r w:rsidDel="00000000" w:rsidR="00000000" w:rsidRPr="00000000">
        <w:rPr>
          <w:color w:val="000000"/>
          <w:sz w:val="20"/>
          <w:szCs w:val="20"/>
          <w:highlight w:val="white"/>
          <w:rtl w:val="0"/>
        </w:rPr>
        <w:t xml:space="preserve">Tavares, R. y Fitch, J. (2019). </w:t>
      </w:r>
      <w:r w:rsidDel="00000000" w:rsidR="00000000" w:rsidRPr="00000000">
        <w:rPr>
          <w:i w:val="1"/>
          <w:color w:val="000000"/>
          <w:sz w:val="20"/>
          <w:szCs w:val="20"/>
          <w:highlight w:val="white"/>
          <w:rtl w:val="0"/>
        </w:rPr>
        <w:t xml:space="preserve">Planejamento comunitário em bairros socialmente vulneráveis. Identificação dos atores sociais em uma comunidade</w:t>
      </w:r>
      <w:r w:rsidDel="00000000" w:rsidR="00000000" w:rsidRPr="00000000">
        <w:rPr>
          <w:color w:val="000000"/>
          <w:sz w:val="20"/>
          <w:szCs w:val="20"/>
          <w:highlight w:val="white"/>
          <w:rtl w:val="0"/>
        </w:rPr>
        <w:t xml:space="preserve">. Revista de Arquitectura, 21(2), 22-32.</w:t>
      </w:r>
      <w:r w:rsidDel="00000000" w:rsidR="00000000" w:rsidRPr="00000000">
        <w:rPr>
          <w:rtl w:val="0"/>
        </w:rPr>
      </w:r>
    </w:p>
    <w:p w:rsidR="00000000" w:rsidDel="00000000" w:rsidP="00000000" w:rsidRDefault="00000000" w:rsidRPr="00000000" w14:paraId="000001ED">
      <w:pPr>
        <w:widowControl w:val="0"/>
        <w:ind w:left="720" w:hanging="720"/>
        <w:rPr>
          <w:color w:val="000000"/>
        </w:rPr>
      </w:pPr>
      <w:r w:rsidDel="00000000" w:rsidR="00000000" w:rsidRPr="00000000">
        <w:rPr>
          <w:color w:val="000000"/>
          <w:sz w:val="20"/>
          <w:szCs w:val="20"/>
          <w:rtl w:val="0"/>
        </w:rPr>
        <w:t xml:space="preserve">UNAM. (2018). Revista de Investigación Agraria y Ambiental. 9;2. </w:t>
      </w:r>
      <w:hyperlink r:id="rId78">
        <w:r w:rsidDel="00000000" w:rsidR="00000000" w:rsidRPr="00000000">
          <w:rPr>
            <w:color w:val="f49100"/>
            <w:sz w:val="20"/>
            <w:szCs w:val="20"/>
            <w:u w:val="single"/>
            <w:rtl w:val="0"/>
          </w:rPr>
          <w:t xml:space="preserve">https://hemeroteca.unad.edu.co/index.php/riaa/article/download/3291/3292/10268</w:t>
        </w:r>
      </w:hyperlink>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EE">
      <w:pPr>
        <w:rPr>
          <w:sz w:val="20"/>
          <w:szCs w:val="20"/>
        </w:rPr>
      </w:pPr>
      <w:r w:rsidDel="00000000" w:rsidR="00000000" w:rsidRPr="00000000">
        <w:rPr>
          <w:rtl w:val="0"/>
        </w:rPr>
      </w:r>
    </w:p>
    <w:p w:rsidR="00000000" w:rsidDel="00000000" w:rsidP="00000000" w:rsidRDefault="00000000" w:rsidRPr="00000000" w14:paraId="000001EF">
      <w:pPr>
        <w:rPr>
          <w:sz w:val="20"/>
          <w:szCs w:val="20"/>
        </w:rPr>
      </w:pPr>
      <w:r w:rsidDel="00000000" w:rsidR="00000000" w:rsidRPr="00000000">
        <w:rPr>
          <w:rtl w:val="0"/>
        </w:rPr>
      </w:r>
    </w:p>
    <w:p w:rsidR="00000000" w:rsidDel="00000000" w:rsidP="00000000" w:rsidRDefault="00000000" w:rsidRPr="00000000" w14:paraId="000001F0">
      <w:pPr>
        <w:rPr>
          <w:sz w:val="20"/>
          <w:szCs w:val="20"/>
        </w:rPr>
      </w:pPr>
      <w:r w:rsidDel="00000000" w:rsidR="00000000" w:rsidRPr="00000000">
        <w:rPr>
          <w:rtl w:val="0"/>
        </w:rPr>
      </w:r>
    </w:p>
    <w:p w:rsidR="00000000" w:rsidDel="00000000" w:rsidP="00000000" w:rsidRDefault="00000000" w:rsidRPr="00000000" w14:paraId="000001F1">
      <w:pPr>
        <w:rPr>
          <w:sz w:val="20"/>
          <w:szCs w:val="20"/>
        </w:rPr>
      </w:pPr>
      <w:r w:rsidDel="00000000" w:rsidR="00000000" w:rsidRPr="00000000">
        <w:rPr>
          <w:rtl w:val="0"/>
        </w:rPr>
      </w:r>
    </w:p>
    <w:p w:rsidR="00000000" w:rsidDel="00000000" w:rsidP="00000000" w:rsidRDefault="00000000" w:rsidRPr="00000000" w14:paraId="000001F2">
      <w:pPr>
        <w:rPr>
          <w:sz w:val="20"/>
          <w:szCs w:val="20"/>
        </w:rPr>
      </w:pPr>
      <w:r w:rsidDel="00000000" w:rsidR="00000000" w:rsidRPr="00000000">
        <w:rPr>
          <w:rtl w:val="0"/>
        </w:rPr>
      </w:r>
    </w:p>
    <w:p w:rsidR="00000000" w:rsidDel="00000000" w:rsidP="00000000" w:rsidRDefault="00000000" w:rsidRPr="00000000" w14:paraId="000001F3">
      <w:pPr>
        <w:rPr>
          <w:sz w:val="20"/>
          <w:szCs w:val="20"/>
        </w:rPr>
      </w:pPr>
      <w:r w:rsidDel="00000000" w:rsidR="00000000" w:rsidRPr="00000000">
        <w:rPr>
          <w:rtl w:val="0"/>
        </w:rPr>
      </w:r>
    </w:p>
    <w:p w:rsidR="00000000" w:rsidDel="00000000" w:rsidP="00000000" w:rsidRDefault="00000000" w:rsidRPr="00000000" w14:paraId="000001F4">
      <w:pPr>
        <w:rPr>
          <w:sz w:val="20"/>
          <w:szCs w:val="20"/>
        </w:rPr>
      </w:pPr>
      <w:r w:rsidDel="00000000" w:rsidR="00000000" w:rsidRPr="00000000">
        <w:rPr>
          <w:rtl w:val="0"/>
        </w:rPr>
      </w:r>
    </w:p>
    <w:p w:rsidR="00000000" w:rsidDel="00000000" w:rsidP="00000000" w:rsidRDefault="00000000" w:rsidRPr="00000000" w14:paraId="000001F5">
      <w:pPr>
        <w:rPr>
          <w:sz w:val="20"/>
          <w:szCs w:val="20"/>
        </w:rPr>
      </w:pPr>
      <w:r w:rsidDel="00000000" w:rsidR="00000000" w:rsidRPr="00000000">
        <w:rPr>
          <w:rtl w:val="0"/>
        </w:rPr>
      </w:r>
    </w:p>
    <w:p w:rsidR="00000000" w:rsidDel="00000000" w:rsidP="00000000" w:rsidRDefault="00000000" w:rsidRPr="00000000" w14:paraId="000001F6">
      <w:pPr>
        <w:rPr>
          <w:sz w:val="20"/>
          <w:szCs w:val="20"/>
        </w:rPr>
      </w:pPr>
      <w:r w:rsidDel="00000000" w:rsidR="00000000" w:rsidRPr="00000000">
        <w:rPr>
          <w:rtl w:val="0"/>
        </w:rPr>
      </w:r>
    </w:p>
    <w:p w:rsidR="00000000" w:rsidDel="00000000" w:rsidP="00000000" w:rsidRDefault="00000000" w:rsidRPr="00000000" w14:paraId="000001F7">
      <w:pPr>
        <w:rPr>
          <w:sz w:val="20"/>
          <w:szCs w:val="20"/>
        </w:rPr>
      </w:pPr>
      <w:r w:rsidDel="00000000" w:rsidR="00000000" w:rsidRPr="00000000">
        <w:rPr>
          <w:rtl w:val="0"/>
        </w:rPr>
      </w:r>
    </w:p>
    <w:p w:rsidR="00000000" w:rsidDel="00000000" w:rsidP="00000000" w:rsidRDefault="00000000" w:rsidRPr="00000000" w14:paraId="000001F8">
      <w:pPr>
        <w:ind w:left="284" w:firstLine="0"/>
        <w:jc w:val="both"/>
        <w:rPr>
          <w:color w:val="000000"/>
          <w:sz w:val="20"/>
          <w:szCs w:val="20"/>
        </w:rPr>
      </w:pPr>
      <w:r w:rsidDel="00000000" w:rsidR="00000000" w:rsidRPr="00000000">
        <w:rPr>
          <w:b w:val="1"/>
          <w:color w:val="000000"/>
          <w:sz w:val="20"/>
          <w:szCs w:val="20"/>
          <w:rtl w:val="0"/>
        </w:rPr>
        <w:t xml:space="preserve">H. CONTROL DEL DOCUMENTO</w:t>
      </w:r>
      <w:r w:rsidDel="00000000" w:rsidR="00000000" w:rsidRPr="00000000">
        <w:rPr>
          <w:rtl w:val="0"/>
        </w:rPr>
      </w:r>
    </w:p>
    <w:p w:rsidR="00000000" w:rsidDel="00000000" w:rsidP="00000000" w:rsidRDefault="00000000" w:rsidRPr="00000000" w14:paraId="000001F9">
      <w:pPr>
        <w:ind w:left="284" w:firstLine="0"/>
        <w:jc w:val="both"/>
        <w:rPr>
          <w:b w:val="1"/>
          <w:sz w:val="20"/>
          <w:szCs w:val="20"/>
        </w:rPr>
      </w:pPr>
      <w:r w:rsidDel="00000000" w:rsidR="00000000" w:rsidRPr="00000000">
        <w:rPr>
          <w:rtl w:val="0"/>
        </w:rPr>
      </w:r>
    </w:p>
    <w:tbl>
      <w:tblPr>
        <w:tblStyle w:val="Table12"/>
        <w:tblW w:w="9037.0" w:type="dxa"/>
        <w:jc w:val="left"/>
        <w:tblInd w:w="3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1270"/>
        <w:gridCol w:w="2097"/>
        <w:gridCol w:w="1454"/>
        <w:gridCol w:w="2374"/>
        <w:gridCol w:w="1842"/>
        <w:tblGridChange w:id="0">
          <w:tblGrid>
            <w:gridCol w:w="1270"/>
            <w:gridCol w:w="2097"/>
            <w:gridCol w:w="1454"/>
            <w:gridCol w:w="2374"/>
            <w:gridCol w:w="1842"/>
          </w:tblGrid>
        </w:tblGridChange>
      </w:tblGrid>
      <w:tr>
        <w:trPr>
          <w:cantSplit w:val="0"/>
          <w:trHeight w:val="996" w:hRule="atLeast"/>
          <w:tblHeader w:val="0"/>
        </w:trPr>
        <w:tc>
          <w:tcPr>
            <w:tcBorders>
              <w:bottom w:color="000000" w:space="0" w:sz="4" w:val="single"/>
              <w:right w:color="000000" w:space="0" w:sz="4" w:val="single"/>
            </w:tcBorders>
            <w:shd w:fill="auto" w:val="clear"/>
          </w:tcPr>
          <w:p w:rsidR="00000000" w:rsidDel="00000000" w:rsidP="00000000" w:rsidRDefault="00000000" w:rsidRPr="00000000" w14:paraId="000001FA">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1FB">
            <w:pPr>
              <w:widowControl w:val="0"/>
              <w:ind w:left="284" w:firstLine="0"/>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1FC">
            <w:pPr>
              <w:widowControl w:val="0"/>
              <w:ind w:left="284" w:firstLine="0"/>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1FD">
            <w:pPr>
              <w:widowControl w:val="0"/>
              <w:ind w:left="284" w:firstLine="0"/>
              <w:rPr>
                <w:sz w:val="20"/>
                <w:szCs w:val="20"/>
              </w:rPr>
            </w:pPr>
            <w:r w:rsidDel="00000000" w:rsidR="00000000" w:rsidRPr="00000000">
              <w:rPr>
                <w:sz w:val="20"/>
                <w:szCs w:val="20"/>
                <w:rtl w:val="0"/>
              </w:rPr>
              <w:t xml:space="preserve">Dependencia</w:t>
            </w:r>
          </w:p>
          <w:p w:rsidR="00000000" w:rsidDel="00000000" w:rsidP="00000000" w:rsidRDefault="00000000" w:rsidRPr="00000000" w14:paraId="000001FE">
            <w:pPr>
              <w:widowControl w:val="0"/>
              <w:ind w:left="284" w:firstLine="0"/>
              <w:rPr>
                <w:i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1FF">
            <w:pPr>
              <w:widowControl w:val="0"/>
              <w:ind w:left="284" w:firstLine="0"/>
              <w:rPr>
                <w:sz w:val="20"/>
                <w:szCs w:val="20"/>
              </w:rPr>
            </w:pPr>
            <w:r w:rsidDel="00000000" w:rsidR="00000000" w:rsidRPr="00000000">
              <w:rPr>
                <w:sz w:val="20"/>
                <w:szCs w:val="20"/>
                <w:rtl w:val="0"/>
              </w:rPr>
              <w:t xml:space="preserve">Fecha</w:t>
            </w:r>
          </w:p>
        </w:tc>
      </w:tr>
      <w:tr>
        <w:trPr>
          <w:cantSplit w:val="0"/>
          <w:trHeight w:val="1150" w:hRule="atLeast"/>
          <w:tblHeader w:val="0"/>
        </w:trPr>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00">
            <w:pPr>
              <w:widowControl w:val="0"/>
              <w:ind w:left="284" w:firstLine="0"/>
              <w:jc w:val="both"/>
              <w:rPr>
                <w:sz w:val="20"/>
                <w:szCs w:val="20"/>
              </w:rPr>
            </w:pPr>
            <w:r w:rsidDel="00000000" w:rsidR="00000000" w:rsidRPr="00000000">
              <w:rPr>
                <w:rtl w:val="0"/>
              </w:rPr>
            </w:r>
          </w:p>
          <w:p w:rsidR="00000000" w:rsidDel="00000000" w:rsidP="00000000" w:rsidRDefault="00000000" w:rsidRPr="00000000" w14:paraId="00000201">
            <w:pPr>
              <w:widowControl w:val="0"/>
              <w:ind w:left="284" w:firstLine="0"/>
              <w:jc w:val="both"/>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02">
            <w:pPr>
              <w:spacing w:line="240" w:lineRule="auto"/>
              <w:rPr>
                <w:sz w:val="20"/>
                <w:szCs w:val="20"/>
              </w:rPr>
            </w:pPr>
            <w:r w:rsidDel="00000000" w:rsidR="00000000" w:rsidRPr="00000000">
              <w:rPr>
                <w:sz w:val="20"/>
                <w:szCs w:val="20"/>
                <w:rtl w:val="0"/>
              </w:rPr>
              <w:t xml:space="preserve">Yisela Andrea Vidales Vásquez</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03">
            <w:pPr>
              <w:spacing w:line="240" w:lineRule="auto"/>
              <w:rPr>
                <w:sz w:val="20"/>
                <w:szCs w:val="20"/>
              </w:rPr>
            </w:pPr>
            <w:r w:rsidDel="00000000" w:rsidR="00000000" w:rsidRPr="00000000">
              <w:rPr>
                <w:sz w:val="20"/>
                <w:szCs w:val="20"/>
                <w:rtl w:val="0"/>
              </w:rPr>
              <w:t xml:space="preserve">Experta Temática </w:t>
            </w:r>
          </w:p>
          <w:p w:rsidR="00000000" w:rsidDel="00000000" w:rsidP="00000000" w:rsidRDefault="00000000" w:rsidRPr="00000000" w14:paraId="00000204">
            <w:pPr>
              <w:spacing w:line="240" w:lineRule="auto"/>
              <w:ind w:left="284" w:firstLine="0"/>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05">
            <w:pPr>
              <w:spacing w:line="240" w:lineRule="auto"/>
              <w:rPr>
                <w:sz w:val="20"/>
                <w:szCs w:val="20"/>
              </w:rPr>
            </w:pPr>
            <w:r w:rsidDel="00000000" w:rsidR="00000000" w:rsidRPr="00000000">
              <w:rPr>
                <w:sz w:val="20"/>
                <w:szCs w:val="20"/>
                <w:rtl w:val="0"/>
              </w:rPr>
              <w:t xml:space="preserve">Regional Tolima, Centro de Comercio y Servicios</w:t>
            </w:r>
          </w:p>
          <w:p w:rsidR="00000000" w:rsidDel="00000000" w:rsidP="00000000" w:rsidRDefault="00000000" w:rsidRPr="00000000" w14:paraId="00000206">
            <w:pPr>
              <w:spacing w:line="240" w:lineRule="auto"/>
              <w:ind w:left="284" w:firstLine="0"/>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07">
            <w:pPr>
              <w:rPr>
                <w:sz w:val="20"/>
                <w:szCs w:val="20"/>
              </w:rPr>
            </w:pPr>
            <w:r w:rsidDel="00000000" w:rsidR="00000000" w:rsidRPr="00000000">
              <w:rPr>
                <w:sz w:val="20"/>
                <w:szCs w:val="20"/>
                <w:rtl w:val="0"/>
              </w:rPr>
              <w:t xml:space="preserve">Mayo de 2022</w:t>
            </w:r>
          </w:p>
        </w:tc>
      </w:tr>
      <w:tr>
        <w:trPr>
          <w:cantSplit w:val="0"/>
          <w:trHeight w:val="1150" w:hRule="atLeast"/>
          <w:tblHeader w:val="0"/>
        </w:trPr>
        <w:tc>
          <w:tcPr>
            <w:vMerge w:val="restart"/>
            <w:tcBorders>
              <w:top w:color="000000" w:space="0" w:sz="4" w:val="single"/>
              <w:left w:color="000000" w:space="0" w:sz="4" w:val="single"/>
              <w:right w:color="000000" w:space="0" w:sz="4" w:val="single"/>
            </w:tcBorders>
            <w:shd w:fill="e9f5fb" w:val="clear"/>
          </w:tcPr>
          <w:p w:rsidR="00000000" w:rsidDel="00000000" w:rsidP="00000000" w:rsidRDefault="00000000" w:rsidRPr="00000000" w14:paraId="00000208">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09">
            <w:pPr>
              <w:spacing w:line="240" w:lineRule="auto"/>
              <w:rPr>
                <w:sz w:val="20"/>
                <w:szCs w:val="20"/>
              </w:rPr>
            </w:pPr>
            <w:r w:rsidDel="00000000" w:rsidR="00000000" w:rsidRPr="00000000">
              <w:rPr>
                <w:sz w:val="20"/>
                <w:szCs w:val="20"/>
                <w:rtl w:val="0"/>
              </w:rPr>
              <w:t xml:space="preserve">Paola Alexandra Moya Peralta</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0A">
            <w:pPr>
              <w:spacing w:line="240" w:lineRule="auto"/>
              <w:rPr>
                <w:sz w:val="20"/>
                <w:szCs w:val="20"/>
              </w:rPr>
            </w:pPr>
            <w:r w:rsidDel="00000000" w:rsidR="00000000" w:rsidRPr="00000000">
              <w:rPr>
                <w:sz w:val="20"/>
                <w:szCs w:val="20"/>
                <w:rtl w:val="0"/>
              </w:rPr>
              <w:t xml:space="preserve">Diseñadora instruccional</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0B">
            <w:pPr>
              <w:spacing w:line="240" w:lineRule="auto"/>
              <w:rPr>
                <w:sz w:val="20"/>
                <w:szCs w:val="20"/>
              </w:rPr>
            </w:pPr>
            <w:r w:rsidDel="00000000" w:rsidR="00000000" w:rsidRPr="00000000">
              <w:rPr>
                <w:sz w:val="20"/>
                <w:szCs w:val="20"/>
                <w:rtl w:val="0"/>
              </w:rPr>
              <w:t xml:space="preserve">Regional Norte de Santander - Centro de la Industria, la Empresa y los Servicios</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0C">
            <w:pPr>
              <w:rPr>
                <w:sz w:val="20"/>
                <w:szCs w:val="20"/>
              </w:rPr>
            </w:pPr>
            <w:r w:rsidDel="00000000" w:rsidR="00000000" w:rsidRPr="00000000">
              <w:rPr>
                <w:sz w:val="20"/>
                <w:szCs w:val="20"/>
                <w:rtl w:val="0"/>
              </w:rPr>
              <w:t xml:space="preserve">Mayo de 2022</w:t>
            </w:r>
          </w:p>
        </w:tc>
      </w:tr>
      <w:tr>
        <w:trPr>
          <w:cantSplit w:val="0"/>
          <w:trHeight w:val="1150" w:hRule="atLeast"/>
          <w:tblHeader w:val="0"/>
        </w:trPr>
        <w:tc>
          <w:tcPr>
            <w:vMerge w:val="continue"/>
            <w:tcBorders>
              <w:top w:color="000000" w:space="0" w:sz="4" w:val="single"/>
              <w:left w:color="000000" w:space="0" w:sz="4" w:val="single"/>
              <w:right w:color="000000" w:space="0" w:sz="4" w:val="single"/>
            </w:tcBorders>
            <w:shd w:fill="e9f5fb" w:val="clea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0E">
            <w:pPr>
              <w:spacing w:line="240" w:lineRule="auto"/>
              <w:ind w:left="284" w:firstLine="0"/>
              <w:rPr>
                <w:sz w:val="20"/>
                <w:szCs w:val="20"/>
              </w:rPr>
            </w:pPr>
            <w:r w:rsidDel="00000000" w:rsidR="00000000" w:rsidRPr="00000000">
              <w:rPr>
                <w:sz w:val="20"/>
                <w:szCs w:val="20"/>
                <w:rtl w:val="0"/>
              </w:rPr>
              <w:t xml:space="preserve">Carolina Coca Salazar</w:t>
            </w:r>
          </w:p>
        </w:tc>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0F">
            <w:pPr>
              <w:spacing w:line="240" w:lineRule="auto"/>
              <w:ind w:left="284" w:firstLine="0"/>
              <w:rPr>
                <w:sz w:val="20"/>
                <w:szCs w:val="20"/>
              </w:rPr>
            </w:pPr>
            <w:r w:rsidDel="00000000" w:rsidR="00000000" w:rsidRPr="00000000">
              <w:rPr>
                <w:sz w:val="20"/>
                <w:szCs w:val="20"/>
                <w:rtl w:val="0"/>
              </w:rPr>
              <w:t xml:space="preserve">Asesora Metodológica </w:t>
            </w:r>
          </w:p>
        </w:tc>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10">
            <w:pPr>
              <w:spacing w:line="240" w:lineRule="auto"/>
              <w:ind w:left="284" w:firstLine="0"/>
              <w:rPr>
                <w:sz w:val="20"/>
                <w:szCs w:val="20"/>
              </w:rPr>
            </w:pPr>
            <w:r w:rsidDel="00000000" w:rsidR="00000000" w:rsidRPr="00000000">
              <w:rPr>
                <w:sz w:val="20"/>
                <w:szCs w:val="20"/>
                <w:rtl w:val="0"/>
              </w:rPr>
              <w:t xml:space="preserve">Regional Distrito Capital</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11">
            <w:pPr>
              <w:rPr>
                <w:sz w:val="20"/>
                <w:szCs w:val="20"/>
              </w:rPr>
            </w:pPr>
            <w:r w:rsidDel="00000000" w:rsidR="00000000" w:rsidRPr="00000000">
              <w:rPr>
                <w:sz w:val="20"/>
                <w:szCs w:val="20"/>
                <w:rtl w:val="0"/>
              </w:rPr>
              <w:t xml:space="preserve">Mayo de 2022</w:t>
            </w:r>
          </w:p>
        </w:tc>
      </w:tr>
      <w:tr>
        <w:trPr>
          <w:cantSplit w:val="0"/>
          <w:trHeight w:val="1150" w:hRule="atLeast"/>
          <w:tblHeader w:val="0"/>
        </w:trPr>
        <w:tc>
          <w:tcPr>
            <w:vMerge w:val="continue"/>
            <w:tcBorders>
              <w:top w:color="000000" w:space="0" w:sz="4" w:val="single"/>
              <w:left w:color="000000" w:space="0" w:sz="4" w:val="single"/>
              <w:right w:color="000000" w:space="0" w:sz="4" w:val="single"/>
            </w:tcBorders>
            <w:shd w:fill="e9f5fb" w:val="clea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13">
            <w:pPr>
              <w:spacing w:line="240" w:lineRule="auto"/>
              <w:rPr>
                <w:sz w:val="20"/>
                <w:szCs w:val="20"/>
              </w:rPr>
            </w:pPr>
            <w:r w:rsidDel="00000000" w:rsidR="00000000" w:rsidRPr="00000000">
              <w:rPr>
                <w:sz w:val="20"/>
                <w:szCs w:val="20"/>
                <w:rtl w:val="0"/>
              </w:rPr>
              <w:t xml:space="preserve">Rafael Neftalí Lizcano Reyes</w:t>
            </w:r>
          </w:p>
          <w:p w:rsidR="00000000" w:rsidDel="00000000" w:rsidP="00000000" w:rsidRDefault="00000000" w:rsidRPr="00000000" w14:paraId="00000214">
            <w:pPr>
              <w:spacing w:line="240" w:lineRule="auto"/>
              <w:rPr>
                <w:sz w:val="20"/>
                <w:szCs w:val="20"/>
              </w:rPr>
            </w:pPr>
            <w:r w:rsidDel="00000000" w:rsidR="00000000" w:rsidRPr="00000000">
              <w:rPr>
                <w:sz w:val="20"/>
                <w:szCs w:val="20"/>
                <w:rtl w:val="0"/>
              </w:rPr>
              <w:tab/>
            </w:r>
          </w:p>
          <w:p w:rsidR="00000000" w:rsidDel="00000000" w:rsidP="00000000" w:rsidRDefault="00000000" w:rsidRPr="00000000" w14:paraId="00000215">
            <w:pPr>
              <w:spacing w:line="240" w:lineRule="auto"/>
              <w:ind w:left="284" w:firstLine="0"/>
              <w:rPr>
                <w:sz w:val="20"/>
                <w:szCs w:val="20"/>
              </w:rPr>
            </w:pPr>
            <w:r w:rsidDel="00000000" w:rsidR="00000000" w:rsidRPr="00000000">
              <w:rPr>
                <w:sz w:val="20"/>
                <w:szCs w:val="20"/>
                <w:rtl w:val="0"/>
              </w:rPr>
              <w:tab/>
            </w:r>
          </w:p>
        </w:tc>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16">
            <w:pPr>
              <w:spacing w:line="240" w:lineRule="auto"/>
              <w:rPr>
                <w:sz w:val="20"/>
                <w:szCs w:val="20"/>
              </w:rPr>
            </w:pPr>
            <w:r w:rsidDel="00000000" w:rsidR="00000000" w:rsidRPr="00000000">
              <w:rPr>
                <w:sz w:val="20"/>
                <w:szCs w:val="20"/>
                <w:rtl w:val="0"/>
              </w:rPr>
              <w:t xml:space="preserve">Responsable de Desarrollo Curricular</w:t>
            </w:r>
          </w:p>
        </w:tc>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17">
            <w:pPr>
              <w:spacing w:line="240" w:lineRule="auto"/>
              <w:rPr>
                <w:sz w:val="20"/>
                <w:szCs w:val="20"/>
              </w:rPr>
            </w:pPr>
            <w:r w:rsidDel="00000000" w:rsidR="00000000" w:rsidRPr="00000000">
              <w:rPr>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18">
            <w:pPr>
              <w:rPr>
                <w:sz w:val="20"/>
                <w:szCs w:val="20"/>
              </w:rPr>
            </w:pPr>
            <w:r w:rsidDel="00000000" w:rsidR="00000000" w:rsidRPr="00000000">
              <w:rPr>
                <w:sz w:val="20"/>
                <w:szCs w:val="20"/>
                <w:rtl w:val="0"/>
              </w:rPr>
              <w:t xml:space="preserve">Mayo de 2022</w:t>
            </w:r>
          </w:p>
        </w:tc>
      </w:tr>
      <w:tr>
        <w:trPr>
          <w:cantSplit w:val="0"/>
          <w:trHeight w:val="1150" w:hRule="atLeast"/>
          <w:tblHeader w:val="0"/>
        </w:trPr>
        <w:tc>
          <w:tcPr>
            <w:vMerge w:val="continue"/>
            <w:tcBorders>
              <w:top w:color="000000" w:space="0" w:sz="4" w:val="single"/>
              <w:left w:color="000000" w:space="0" w:sz="4" w:val="single"/>
              <w:right w:color="000000" w:space="0" w:sz="4" w:val="single"/>
            </w:tcBorders>
            <w:shd w:fill="e9f5fb" w:val="clea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1A">
            <w:pPr>
              <w:spacing w:line="240" w:lineRule="auto"/>
              <w:rPr>
                <w:sz w:val="20"/>
                <w:szCs w:val="20"/>
              </w:rPr>
            </w:pPr>
            <w:r w:rsidDel="00000000" w:rsidR="00000000" w:rsidRPr="00000000">
              <w:rPr>
                <w:color w:val="000000"/>
                <w:sz w:val="20"/>
                <w:szCs w:val="20"/>
                <w:rtl w:val="0"/>
              </w:rPr>
              <w:t xml:space="preserve">Jhon Jairo Rodríguez Pérez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1B">
            <w:pPr>
              <w:spacing w:line="240" w:lineRule="auto"/>
              <w:ind w:left="24" w:firstLine="0"/>
              <w:rPr>
                <w:sz w:val="20"/>
                <w:szCs w:val="20"/>
              </w:rPr>
            </w:pPr>
            <w:r w:rsidDel="00000000" w:rsidR="00000000" w:rsidRPr="00000000">
              <w:rPr>
                <w:color w:val="000000"/>
                <w:sz w:val="20"/>
                <w:szCs w:val="20"/>
                <w:rtl w:val="0"/>
              </w:rPr>
              <w:t xml:space="preserve">Corrector de estilo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tcPr>
          <w:p w:rsidR="00000000" w:rsidDel="00000000" w:rsidP="00000000" w:rsidRDefault="00000000" w:rsidRPr="00000000" w14:paraId="0000021C">
            <w:pPr>
              <w:spacing w:line="240" w:lineRule="auto"/>
              <w:rPr>
                <w:sz w:val="20"/>
                <w:szCs w:val="20"/>
              </w:rPr>
            </w:pPr>
            <w:r w:rsidDel="00000000" w:rsidR="00000000" w:rsidRPr="00000000">
              <w:rPr>
                <w:color w:val="000000"/>
                <w:sz w:val="20"/>
                <w:szCs w:val="20"/>
                <w:rtl w:val="0"/>
              </w:rPr>
              <w:t xml:space="preserve">Regional Distrito Capital - Centro de Diseño y Metrología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9f5fb" w:val="clear"/>
            <w:vAlign w:val="center"/>
          </w:tcPr>
          <w:p w:rsidR="00000000" w:rsidDel="00000000" w:rsidP="00000000" w:rsidRDefault="00000000" w:rsidRPr="00000000" w14:paraId="0000021D">
            <w:pPr>
              <w:rPr>
                <w:sz w:val="20"/>
                <w:szCs w:val="20"/>
              </w:rPr>
            </w:pPr>
            <w:r w:rsidDel="00000000" w:rsidR="00000000" w:rsidRPr="00000000">
              <w:rPr>
                <w:color w:val="000000"/>
                <w:sz w:val="20"/>
                <w:szCs w:val="20"/>
                <w:rtl w:val="0"/>
              </w:rPr>
              <w:t xml:space="preserve">Junio de 2022</w:t>
            </w:r>
            <w:r w:rsidDel="00000000" w:rsidR="00000000" w:rsidRPr="00000000">
              <w:rPr>
                <w:rtl w:val="0"/>
              </w:rPr>
            </w:r>
          </w:p>
        </w:tc>
      </w:tr>
    </w:tbl>
    <w:p w:rsidR="00000000" w:rsidDel="00000000" w:rsidP="00000000" w:rsidRDefault="00000000" w:rsidRPr="00000000" w14:paraId="0000021E">
      <w:pP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1F">
      <w:pPr>
        <w:ind w:left="284" w:firstLine="0"/>
        <w:jc w:val="both"/>
        <w:rPr>
          <w:color w:val="000000"/>
          <w:sz w:val="20"/>
          <w:szCs w:val="20"/>
        </w:rPr>
      </w:pPr>
      <w:r w:rsidDel="00000000" w:rsidR="00000000" w:rsidRPr="00000000">
        <w:rPr>
          <w:b w:val="1"/>
          <w:color w:val="000000"/>
          <w:sz w:val="20"/>
          <w:szCs w:val="20"/>
          <w:rtl w:val="0"/>
        </w:rPr>
        <w:t xml:space="preserve">I. CONTROL DE CAMBIOS </w:t>
      </w:r>
      <w:r w:rsidDel="00000000" w:rsidR="00000000" w:rsidRPr="00000000">
        <w:rPr>
          <w:rtl w:val="0"/>
        </w:rPr>
      </w:r>
    </w:p>
    <w:p w:rsidR="00000000" w:rsidDel="00000000" w:rsidP="00000000" w:rsidRDefault="00000000" w:rsidRPr="00000000" w14:paraId="00000220">
      <w:pPr>
        <w:ind w:left="284" w:firstLine="0"/>
        <w:rPr>
          <w:sz w:val="20"/>
          <w:szCs w:val="20"/>
        </w:rPr>
      </w:pPr>
      <w:r w:rsidDel="00000000" w:rsidR="00000000" w:rsidRPr="00000000">
        <w:rPr>
          <w:rtl w:val="0"/>
        </w:rPr>
      </w:r>
    </w:p>
    <w:tbl>
      <w:tblPr>
        <w:tblStyle w:val="Table13"/>
        <w:tblW w:w="9214.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1264"/>
        <w:gridCol w:w="2138"/>
        <w:gridCol w:w="1276"/>
        <w:gridCol w:w="1701"/>
        <w:gridCol w:w="1276"/>
        <w:gridCol w:w="1559"/>
        <w:tblGridChange w:id="0">
          <w:tblGrid>
            <w:gridCol w:w="1264"/>
            <w:gridCol w:w="2138"/>
            <w:gridCol w:w="1276"/>
            <w:gridCol w:w="1701"/>
            <w:gridCol w:w="1276"/>
            <w:gridCol w:w="1559"/>
          </w:tblGrid>
        </w:tblGridChange>
      </w:tblGrid>
      <w:tr>
        <w:trPr>
          <w:cantSplit w:val="0"/>
          <w:tblHeader w:val="0"/>
        </w:trPr>
        <w:tc>
          <w:tcPr>
            <w:tcBorders>
              <w:bottom w:color="000000" w:space="0" w:sz="4" w:val="single"/>
              <w:right w:color="000000" w:space="0" w:sz="4" w:val="single"/>
            </w:tcBorders>
            <w:shd w:fill="auto" w:val="clear"/>
          </w:tcPr>
          <w:p w:rsidR="00000000" w:rsidDel="00000000" w:rsidP="00000000" w:rsidRDefault="00000000" w:rsidRPr="00000000" w14:paraId="00000221">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2">
            <w:pPr>
              <w:widowControl w:val="0"/>
              <w:ind w:left="284" w:firstLine="0"/>
              <w:jc w:val="both"/>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3">
            <w:pPr>
              <w:widowControl w:val="0"/>
              <w:ind w:left="284" w:firstLine="0"/>
              <w:jc w:val="both"/>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4">
            <w:pPr>
              <w:widowControl w:val="0"/>
              <w:ind w:left="284" w:firstLine="0"/>
              <w:jc w:val="both"/>
              <w:rPr>
                <w:sz w:val="20"/>
                <w:szCs w:val="20"/>
              </w:rPr>
            </w:pPr>
            <w:r w:rsidDel="00000000" w:rsidR="00000000" w:rsidRPr="00000000">
              <w:rPr>
                <w:sz w:val="20"/>
                <w:szCs w:val="20"/>
                <w:rtl w:val="0"/>
              </w:rPr>
              <w:t xml:space="preserve">Dependencia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5">
            <w:pPr>
              <w:widowControl w:val="0"/>
              <w:ind w:left="284" w:firstLine="0"/>
              <w:jc w:val="both"/>
              <w:rPr>
                <w:sz w:val="20"/>
                <w:szCs w:val="20"/>
              </w:rPr>
            </w:pPr>
            <w:r w:rsidDel="00000000" w:rsidR="00000000" w:rsidRPr="00000000">
              <w:rPr>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6">
            <w:pPr>
              <w:widowControl w:val="0"/>
              <w:ind w:left="284" w:firstLine="0"/>
              <w:jc w:val="both"/>
              <w:rPr>
                <w:sz w:val="20"/>
                <w:szCs w:val="20"/>
              </w:rPr>
            </w:pPr>
            <w:r w:rsidDel="00000000" w:rsidR="00000000" w:rsidRPr="00000000">
              <w:rPr>
                <w:sz w:val="20"/>
                <w:szCs w:val="20"/>
                <w:rtl w:val="0"/>
              </w:rPr>
              <w:t xml:space="preserve">Razón del cambio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7">
            <w:pPr>
              <w:widowControl w:val="0"/>
              <w:ind w:left="284" w:firstLine="0"/>
              <w:jc w:val="both"/>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8">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9">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A">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B">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C">
            <w:pPr>
              <w:widowControl w:val="0"/>
              <w:ind w:left="284" w:firstLine="0"/>
              <w:jc w:val="both"/>
              <w:rPr>
                <w:sz w:val="20"/>
                <w:szCs w:val="20"/>
              </w:rPr>
            </w:pPr>
            <w:r w:rsidDel="00000000" w:rsidR="00000000" w:rsidRPr="00000000">
              <w:rPr>
                <w:rtl w:val="0"/>
              </w:rPr>
            </w:r>
          </w:p>
        </w:tc>
      </w:tr>
    </w:tbl>
    <w:p w:rsidR="00000000" w:rsidDel="00000000" w:rsidP="00000000" w:rsidRDefault="00000000" w:rsidRPr="00000000" w14:paraId="0000022D">
      <w:pPr>
        <w:ind w:left="284" w:firstLine="0"/>
        <w:rPr>
          <w:color w:val="000000"/>
          <w:sz w:val="20"/>
          <w:szCs w:val="20"/>
        </w:rPr>
      </w:pPr>
      <w:r w:rsidDel="00000000" w:rsidR="00000000" w:rsidRPr="00000000">
        <w:rPr>
          <w:rtl w:val="0"/>
        </w:rPr>
      </w:r>
    </w:p>
    <w:p w:rsidR="00000000" w:rsidDel="00000000" w:rsidP="00000000" w:rsidRDefault="00000000" w:rsidRPr="00000000" w14:paraId="0000022E">
      <w:pPr>
        <w:ind w:left="284" w:firstLine="0"/>
        <w:rPr>
          <w:color w:val="000000"/>
          <w:sz w:val="20"/>
          <w:szCs w:val="20"/>
        </w:rPr>
      </w:pPr>
      <w:r w:rsidDel="00000000" w:rsidR="00000000" w:rsidRPr="00000000">
        <w:rPr>
          <w:rtl w:val="0"/>
        </w:rPr>
      </w:r>
    </w:p>
    <w:p w:rsidR="00000000" w:rsidDel="00000000" w:rsidP="00000000" w:rsidRDefault="00000000" w:rsidRPr="00000000" w14:paraId="0000022F">
      <w:pPr>
        <w:ind w:left="284" w:firstLine="0"/>
        <w:rPr>
          <w:color w:val="000000"/>
          <w:sz w:val="20"/>
          <w:szCs w:val="20"/>
        </w:rPr>
      </w:pPr>
      <w:r w:rsidDel="00000000" w:rsidR="00000000" w:rsidRPr="00000000">
        <w:rPr>
          <w:rtl w:val="0"/>
        </w:rPr>
      </w:r>
    </w:p>
    <w:sectPr>
      <w:headerReference r:id="rId79" w:type="default"/>
      <w:footerReference r:id="rId80" w:type="default"/>
      <w:pgSz w:h="15840" w:w="12240" w:orient="portrait"/>
      <w:pgMar w:bottom="1701" w:top="1701" w:left="1701" w:right="1701"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YA PERALTA PAOLA ALEXANDRA" w:id="26" w:date="2022-05-27T00:16:00Z">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CF01_3_Revisión documental</w:t>
      </w:r>
    </w:p>
  </w:comment>
  <w:comment w:author="MOYA PERALTA PAOLA ALEXANDRA" w:id="24" w:date="2022-05-26T09:56:00Z">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sugieren pestañas</w:t>
      </w:r>
    </w:p>
  </w:comment>
  <w:comment w:author="ZULEIDY MARIA RUIZ TORRES" w:id="4" w:date="2022-09-08T23:09:50Z">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5" w:date="2022-05-25T15:07:00Z">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experto temático  original en Carpeta Anexos: Figura 1</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para rediseño</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DE INVESTIGACIÓN </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Grupo</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Talleres</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Presupuesto participativo</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evaluación</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Reflexivas</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DAFO</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popular o</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sondeo</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Paneles ciudadanos</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Sociograma</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Conferencia de conceso </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Photo voice</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Encuesta deliberativa</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Intervención participativa</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Fliujograma</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Transectos</w:t>
      </w:r>
    </w:p>
  </w:comment>
  <w:comment w:author="ZULEIDY MARIA RUIZ TORRES" w:id="13" w:date="2022-09-08T23:14:45Z">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12" w:date="2022-05-25T19:08:00Z">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Población lgbt https://t4.ftcdn.net/jpg/02/75/01/49/240_F_275014989_HpXewSFHyNZot1jXp36mP7229gQSFcLN.jpg</w:t>
      </w:r>
    </w:p>
  </w:comment>
  <w:comment w:author="MOYA PERALTA PAOLA ALEXANDRA" w:id="34" w:date="2022-05-27T00:18:00Z">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CF01_Sintesis</w:t>
      </w:r>
    </w:p>
  </w:comment>
  <w:comment w:author="MOYA PERALTA PAOLA ALEXANDRA" w:id="20" w:date="2022-05-27T00:15:00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CF01_2.3_Características biofísicas</w:t>
      </w:r>
    </w:p>
  </w:comment>
  <w:comment w:author="MOYA PERALTA PAOLA ALEXANDRA" w:id="33" w:date="2022-05-26T12:10:00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Votar https://as2.ftcdn.net/v2/jpg/04/61/25/25/1000_F_461252582_j9bAlpqgv9XpQZqhj3UJAB3pvBGCcJOH.jpg</w:t>
      </w:r>
    </w:p>
  </w:comment>
  <w:comment w:author="MOYA PERALTA PAOLA ALEXANDRA" w:id="30" w:date="2022-05-26T11:19:00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Comida campo https://www.freepik.es/vector-gratis/ilustracion-mercado-agricultores-diseno-plano-dibujado-mano_24722064.htm#page=3&amp;query=comida%20campo&amp;position=25&amp;from_view=search</w:t>
      </w:r>
    </w:p>
  </w:comment>
  <w:comment w:author="MOYA PERALTA PAOLA ALEXANDRA" w:id="15" w:date="2022-05-26T23:55:00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 figura similar </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Naturaleza https://www.freepik.es/vector-gratis/escena-bosque-animales-salvajes_26349025.htm#query=naturaleza&amp;position=15&amp;from_view=search </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Humano https://as1.ftcdn.net/v2/jpg/02/79/51/94/1000_F_279519409_xEAqSb53YI6HDhICL9wWFrgzgKI5NTtA.jpg</w:t>
      </w:r>
    </w:p>
  </w:comment>
  <w:comment w:author="MOYA PERALTA PAOLA ALEXANDRA" w:id="18" w:date="2022-05-25T22:04:00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suelos y su uso https://as1.ftcdn.net/v2/jpg/04/67/92/92/1000_F_467929257_MxeDKzsIn9DxKdhbu0egsV13a8GM4IQL.jpg</w:t>
      </w:r>
    </w:p>
  </w:comment>
  <w:comment w:author="MOYA PERALTA PAOLA ALEXANDRA" w:id="6" w:date="2022-05-27T00:15:00Z">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CF01_1.3_Tipos y formas de organización en comunidades</w:t>
      </w:r>
    </w:p>
  </w:comment>
  <w:comment w:author="MOYA PERALTA PAOLA ALEXANDRA" w:id="1" w:date="2022-05-27T08:38:00Z">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CF01_Introducción y guion de video</w:t>
      </w:r>
    </w:p>
  </w:comment>
  <w:comment w:author="MOYA PERALTA PAOLA ALEXANDRA" w:id="11" w:date="2022-05-25T19:05:00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Victimas https://www.freepik.es/vector-gratis/luto-tema-victimas_8816648.htm#query=victimas&amp;position=1&amp;from_view=search</w:t>
      </w:r>
    </w:p>
  </w:comment>
  <w:comment w:author="MOYA PERALTA PAOLA ALEXANDRA" w:id="22" w:date="2022-05-26T09:30:00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Revisión documental https://www.freepik.es/vector-premium/examen-opciones-caracter-plano-consultores-aprendizaje-estudio-vector-concepto-ilustracion_4486956.htm#page=2&amp;query=documentos&amp;from_query=revisar%20documentos&amp;position=23&amp;from_view=search</w:t>
      </w:r>
    </w:p>
  </w:comment>
  <w:comment w:author="MOYA PERALTA PAOLA ALEXANDRA" w:id="21" w:date="2022-05-26T09:18:00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documental https://as1.ftcdn.net/v2/jpg/05/04/24/58/1000_F_504245844_TUfFwRGjVUF9sEh28YUUIvvqG2r8H26U.jpg</w:t>
      </w:r>
    </w:p>
  </w:comment>
  <w:comment w:author="MOYA PERALTA PAOLA ALEXANDRA" w:id="29" w:date="2022-05-26T11:14:00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Lideres https://www.freepik.es/vector-gratis/diversidad-hombre-mujer-negocios_5685571.htm#query=sindicato&amp;position=14&amp;from_view=search</w:t>
      </w:r>
    </w:p>
  </w:comment>
  <w:comment w:author="MOYA PERALTA PAOLA ALEXANDRA" w:id="25" w:date="2022-05-26T10:03:00Z">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FUENTES DE INFORMACIÓN</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O SOPORTE</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Textual o escrita</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Digital o audiovisuales</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PROCEDENCIA</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 ORIGEN</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Personales</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Institucionales</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Documentales</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COBERTURA GEOGRÁFICA</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Nacionales</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Internacionales</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Regionales</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Locales</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 DE INFORMACIÓN</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Generales</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Especializadas</w:t>
      </w:r>
    </w:p>
  </w:comment>
  <w:comment w:author="MOYA PERALTA PAOLA ALEXANDRA" w:id="3" w:date="2022-05-27T00:15:00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CF01_1.2_Métodos y técnicas para el análisis</w:t>
      </w:r>
    </w:p>
  </w:comment>
  <w:comment w:author="Paola Alexandra Moya Peralta" w:id="16" w:date="2022-05-27T13:54:00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medida que la relación:</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 humano</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Naturaleza</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ha construido como una relación simbiótica</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dimensión social debe tener como precepto la dimensión ambiental.</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el medio en que las relaciones humanas se estructuran y toman forma.</w:t>
      </w:r>
    </w:p>
  </w:comment>
  <w:comment w:author="MOYA PERALTA PAOLA ALEXANDRA" w:id="19" w:date="2022-05-27T00:15:00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CF01_2.2_Usos del suelo y contexto histórico</w:t>
      </w:r>
    </w:p>
  </w:comment>
  <w:comment w:author="MOYA PERALTA PAOLA ALEXANDRA" w:id="31" w:date="2022-05-26T11:58:00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hacer figura similar</w:t>
        <w:br w:type="textWrapping"/>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DESNUTRICIÓN  https://as2.ftcdn.net/v2/jpg/05/06/80/23/1000_F_506802307_3rqHykHTvfX9ee6ynXvPQoSirVCVEHvT.jpg </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Anemia https://as2.ftcdn.net/v2/jpg/02/88/42/37/1000_F_288423741_Dg9U9O1H7P1ptkpS19maYJ4MhbnWgQwj.jpg </w:t>
        <w:br w:type="textWrapping"/>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de hierro https://as1.ftcdn.net/v2/jpg/04/71/44/60/1000_F_471446068_g1EL9zLfRvKdZ2hOp7QEDJyPoRonnXlQ.jpg </w:t>
        <w:br w:type="textWrapping"/>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Caries por consumo de azúcares excesivos en la dieta https://as1.ftcdn.net/v2/jpg/03/06/31/64/1000_F_306316404_9kqNZ2hDfQEDjtHx1iXY4Kwja2nQF4vF.jpg </w:t>
        <w:br w:type="textWrapping"/>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Osteoporosis https://as1.ftcdn.net/v2/jpg/01/36/43/00/1000_F_136430085_G1EuoS5t4NECxelKi9y9otGYmxgAPDdW.jpg </w:t>
        <w:br w:type="textWrapping"/>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Hipertensión https://as2.ftcdn.net/v2/jpg/02/59/89/35/1000_F_259893556_YAM6aWtlv7Acu1OsKmfit82wGdzszgbN.jpg  </w:t>
        <w:br w:type="textWrapping"/>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Cáncer https://as1.ftcdn.net/v2/jpg/02/96/37/34/1000_F_296373497_B7Mk9ujBSqucbVwLPKFTAocFt48q8AL9.jpg</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Diabetes https://as2.ftcdn.net/v2/jpg/03/76/59/07/1000_F_376590771_0NwhSWieaAVLLfE5rBhmTsTSv2FCX7WN.jpg</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obesidad </w:t>
        <w:br w:type="textWrapping"/>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https://as2.ftcdn.net/v2/jpg/04/10/56/25/1000_F_410562552_BAjYQHMyPGqBfIJiUnqSHgx6Znyc8Gl9.jpg</w:t>
      </w:r>
    </w:p>
  </w:comment>
  <w:comment w:author="MOYA PERALTA PAOLA ALEXANDRA" w:id="17" w:date="2022-05-25T21:57:00Z">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suelo https://img.freepik.com/vector-gratis/diagrama-que-muestra-diferentes-capas-suelo_1308-36047.jpg?t=st=1653533489~exp=1653534089~hmac=d407f5a68a60d8c9adff4e6f00cf1fb394e260484f55f2f609d182bb46a88a9d&amp;w=740</w:t>
      </w:r>
    </w:p>
  </w:comment>
  <w:comment w:author="MOYA PERALTA PAOLA ALEXANDRA" w:id="8" w:date="2022-05-25T17:25:00Z">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líder https://www.freepik.es/vector-premium/mujer-africana-que-participa-marcha-femenina-que-lucha-sus-derechos-ilustracion-vectorial_26491616.htm#page=4&amp;query=lider%20comunidad&amp;position=1&amp;from_view=search</w:t>
      </w:r>
    </w:p>
  </w:comment>
  <w:comment w:author="MOYA PERALTA PAOLA ALEXANDRA" w:id="9" w:date="2022-05-25T17:00:00Z">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Figura 2</w:t>
      </w:r>
    </w:p>
  </w:comment>
  <w:comment w:author="MOYA PERALTA PAOLA ALEXANDRA" w:id="28" w:date="2022-05-26T11:00:00Z">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Cultura https://img.freepik.com/vector-gratis/piso-20-julio-independencia-colombia-ilustracion_52683-63110.jpg?t=st=1653580455~exp=1653581055~hmac=e12ce7615029316383eba021553f1f8727f3a44873bf4911da74692f8934068b&amp;w=1060</w:t>
      </w:r>
    </w:p>
  </w:comment>
  <w:comment w:author="MOYA PERALTA PAOLA ALEXANDRA" w:id="27" w:date="2022-05-27T00:11:00Z">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MOYA PERALTA PAOLA ALEXANDRA" w:id="2" w:date="2022-05-25T14:56:00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comunidad https://www.freepik.es/vector-gratis/grupo-jovenes-posando-foto_5230715.htm#query=COMUNIDAD&amp;position=34&amp;from_view=search</w:t>
      </w:r>
    </w:p>
  </w:comment>
  <w:comment w:author="MOYA PERALTA PAOLA ALEXANDRA" w:id="10" w:date="2022-05-25T18:07:00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figura 3</w:t>
      </w:r>
    </w:p>
  </w:comment>
  <w:comment w:author="MOYA PERALTA PAOLA ALEXANDRA" w:id="7" w:date="2022-05-25T15:51:00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realizar tarjetas</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Indígena https://as2.ftcdn.net/v2/jpg/04/47/64/19/1000_F_447641933_cGR2jBBNDLCmbvDzKFpgKO0VYNZqkuwC.jpg </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Afrocolombiana https://as2.ftcdn.net/v2/jpg/04/27/83/69/1000_F_427836932_SPHbZFuNgneiNR20j8ko6qVpogdfV9co.jpg </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 Andrés https://as1.ftcdn.net/v2/jpg/04/94/79/84/1000_F_494798474_PTJIHvCqa6BWbRVJ777nIgwq6aKZCavS.jpg </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Palanquera https://as1.ftcdn.net/v2/jpg/04/92/10/54/1000_F_492105405_eAnZKJQA98ybxanh9Xia4SkRo2LxZ87t.jpg </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rom https://as2.ftcdn.net/v2/jpg/05/02/78/01/1000_F_502780108_dByIYlYgfpLbF7v4zmz3nGoWRnRw3v0Y.jpg</w:t>
      </w:r>
    </w:p>
  </w:comment>
  <w:comment w:author="MOYA PERALTA PAOLA ALEXANDRA" w:id="14" w:date="2022-05-27T00:15:00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CF01_2_Territorio</w:t>
      </w:r>
    </w:p>
  </w:comment>
  <w:comment w:author="ZULEIDY MARIA RUIZ TORRES" w:id="0" w:date="2022-09-08T23:05:27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MOYA PERALTA PAOLA ALEXANDRA" w:id="23" w:date="2022-05-26T09:50:00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sugieren Tarjetas </w:t>
        <w:br w:type="textWrapping"/>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ENCICLOPEDIA https://www.freepik.es/vector-premium/estanteria-libros-ilustracion-vectorial-3d-realista-diseno-gris-blanco-libreria-interior_25113012.htm#page=5&amp;query=ENCICLOPEDIA&amp;position=27&amp;from_view=search </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TESIS https://www.freepik.es/vector-gratis/ilustracion-concepto-tesis_19466808.htm#query=TESIS&amp;position=6&amp;from_view=search </w:t>
        <w:br w:type="textWrapping"/>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AUDIOVISUALES https://www.freepik.es/vector-gratis/icono-claqueta-plano_838802.htm#query=AUDIOVISUALES&amp;position=25&amp;from_view=search</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PERIÓDICO https://www.freepik.es/vector-gratis/papeles-vintage-realistas_6375451.htm#query=PERIODICO&amp;position=3&amp;from_view=search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  https://www.freepik.es/foto-gratis/reporte-negocios-graficos-graficos-informes-negocios-monton-documentos-concepto-negocio_1275494.htm#query=INFORME&amp;position=16&amp;from_view=search</w:t>
      </w:r>
    </w:p>
  </w:comment>
  <w:comment w:author="MOYA PERALTA PAOLA ALEXANDRA" w:id="32" w:date="2022-05-26T12:13:00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DEMOCRACIA https://img.freepik.com/vector-gratis/evento-dia-internacional-democracia_23-2148612582.jpg?t=st=1653585165~exp=1653585765~hmac=e718b5b6d1b814f59ad66b986ca16a31d5a0c429ab1767f012575495fcacced9&amp;w=826</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imes New Roman"/>
  <w:font w:name="Courier New"/>
  <w:font w:name="Tahoma">
    <w:embedRegular w:fontKey="{00000000-0000-0000-0000-000000000000}" r:id="rId1" w:subsetted="0"/>
    <w:embedBold w:fontKey="{00000000-0000-0000-0000-000000000000}" r:id="rId2" w:subsetted="0"/>
  </w:font>
  <w:font w:name="Noto Sans Symbols"/>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33">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36">
    <w:pP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tabs>
        <w:tab w:val="center" w:pos="4419"/>
        <w:tab w:val="right" w:pos="8838"/>
      </w:tabs>
      <w:spacing w:line="240" w:lineRule="auto"/>
      <w:rPr>
        <w:color w:val="000000"/>
      </w:rPr>
    </w:pPr>
    <w:r w:rsidDel="00000000" w:rsidR="00000000" w:rsidRPr="00000000">
      <w:rPr>
        <w:color w:val="000000"/>
      </w:rPr>
      <w:drawing>
        <wp:anchor allowOverlap="1" behindDoc="1" distB="0" distT="0" distL="0" distR="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8" name="image13.png"/>
          <a:graphic>
            <a:graphicData uri="http://schemas.openxmlformats.org/drawingml/2006/picture">
              <pic:pic>
                <pic:nvPicPr>
                  <pic:cNvPr id="0" name="image13.png"/>
                  <pic:cNvPicPr preferRelativeResize="0"/>
                </pic:nvPicPr>
                <pic:blipFill>
                  <a:blip r:embed="rId1"/>
                  <a:srcRect b="0" l="88763" r="0" t="-3412"/>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31">
    <w:pPr>
      <w:tabs>
        <w:tab w:val="center" w:pos="4419"/>
        <w:tab w:val="right" w:pos="8838"/>
      </w:tabs>
      <w:spacing w:line="240" w:lineRule="auto"/>
      <w:jc w:val="center"/>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778" w:hanging="360"/>
      </w:pPr>
      <w:rPr>
        <w:rFonts w:ascii="Arial" w:cs="Arial" w:eastAsia="Arial" w:hAnsi="Arial"/>
        <w:sz w:val="26"/>
        <w:szCs w:val="26"/>
      </w:rPr>
    </w:lvl>
    <w:lvl w:ilvl="1">
      <w:start w:val="1"/>
      <w:numFmt w:val="bullet"/>
      <w:lvlText w:val="o"/>
      <w:lvlJc w:val="left"/>
      <w:pPr>
        <w:ind w:left="2498" w:hanging="360"/>
      </w:pPr>
      <w:rPr>
        <w:rFonts w:ascii="Courier New" w:cs="Courier New" w:eastAsia="Courier New" w:hAnsi="Courier New"/>
      </w:rPr>
    </w:lvl>
    <w:lvl w:ilvl="2">
      <w:start w:val="1"/>
      <w:numFmt w:val="bullet"/>
      <w:lvlText w:val="▪"/>
      <w:lvlJc w:val="left"/>
      <w:pPr>
        <w:ind w:left="3218" w:hanging="360"/>
      </w:pPr>
      <w:rPr>
        <w:rFonts w:ascii="Noto Sans Symbols" w:cs="Noto Sans Symbols" w:eastAsia="Noto Sans Symbols" w:hAnsi="Noto Sans Symbols"/>
      </w:rPr>
    </w:lvl>
    <w:lvl w:ilvl="3">
      <w:start w:val="1"/>
      <w:numFmt w:val="bullet"/>
      <w:lvlText w:val="●"/>
      <w:lvlJc w:val="left"/>
      <w:pPr>
        <w:ind w:left="3938" w:hanging="360"/>
      </w:pPr>
      <w:rPr>
        <w:rFonts w:ascii="Noto Sans Symbols" w:cs="Noto Sans Symbols" w:eastAsia="Noto Sans Symbols" w:hAnsi="Noto Sans Symbols"/>
      </w:rPr>
    </w:lvl>
    <w:lvl w:ilvl="4">
      <w:start w:val="1"/>
      <w:numFmt w:val="bullet"/>
      <w:lvlText w:val="o"/>
      <w:lvlJc w:val="left"/>
      <w:pPr>
        <w:ind w:left="4658" w:hanging="360"/>
      </w:pPr>
      <w:rPr>
        <w:rFonts w:ascii="Courier New" w:cs="Courier New" w:eastAsia="Courier New" w:hAnsi="Courier New"/>
      </w:rPr>
    </w:lvl>
    <w:lvl w:ilvl="5">
      <w:start w:val="1"/>
      <w:numFmt w:val="bullet"/>
      <w:lvlText w:val="▪"/>
      <w:lvlJc w:val="left"/>
      <w:pPr>
        <w:ind w:left="5378" w:hanging="360"/>
      </w:pPr>
      <w:rPr>
        <w:rFonts w:ascii="Noto Sans Symbols" w:cs="Noto Sans Symbols" w:eastAsia="Noto Sans Symbols" w:hAnsi="Noto Sans Symbols"/>
      </w:rPr>
    </w:lvl>
    <w:lvl w:ilvl="6">
      <w:start w:val="1"/>
      <w:numFmt w:val="bullet"/>
      <w:lvlText w:val="●"/>
      <w:lvlJc w:val="left"/>
      <w:pPr>
        <w:ind w:left="6098" w:hanging="360"/>
      </w:pPr>
      <w:rPr>
        <w:rFonts w:ascii="Noto Sans Symbols" w:cs="Noto Sans Symbols" w:eastAsia="Noto Sans Symbols" w:hAnsi="Noto Sans Symbols"/>
      </w:rPr>
    </w:lvl>
    <w:lvl w:ilvl="7">
      <w:start w:val="1"/>
      <w:numFmt w:val="bullet"/>
      <w:lvlText w:val="o"/>
      <w:lvlJc w:val="left"/>
      <w:pPr>
        <w:ind w:left="6818" w:hanging="360"/>
      </w:pPr>
      <w:rPr>
        <w:rFonts w:ascii="Courier New" w:cs="Courier New" w:eastAsia="Courier New" w:hAnsi="Courier New"/>
      </w:rPr>
    </w:lvl>
    <w:lvl w:ilvl="8">
      <w:start w:val="1"/>
      <w:numFmt w:val="bullet"/>
      <w:lvlText w:val="▪"/>
      <w:lvlJc w:val="left"/>
      <w:pPr>
        <w:ind w:left="7538"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352" w:hanging="360.0000000000001"/>
      </w:pPr>
      <w:rPr>
        <w:rFonts w:ascii="Noto Sans Symbols" w:cs="Noto Sans Symbols" w:eastAsia="Noto Sans Symbols" w:hAnsi="Noto Sans Symbols"/>
        <w:color w:val="009dd9"/>
        <w:sz w:val="26"/>
        <w:szCs w:val="26"/>
      </w:rPr>
    </w:lvl>
    <w:lvl w:ilvl="1">
      <w:start w:val="1"/>
      <w:numFmt w:val="bullet"/>
      <w:lvlText w:val="o"/>
      <w:lvlJc w:val="left"/>
      <w:pPr>
        <w:ind w:left="2072" w:hanging="360"/>
      </w:pPr>
      <w:rPr>
        <w:rFonts w:ascii="Courier New" w:cs="Courier New" w:eastAsia="Courier New" w:hAnsi="Courier New"/>
      </w:rPr>
    </w:lvl>
    <w:lvl w:ilvl="2">
      <w:start w:val="1"/>
      <w:numFmt w:val="bullet"/>
      <w:lvlText w:val="▪"/>
      <w:lvlJc w:val="left"/>
      <w:pPr>
        <w:ind w:left="2792" w:hanging="360"/>
      </w:pPr>
      <w:rPr>
        <w:rFonts w:ascii="Noto Sans Symbols" w:cs="Noto Sans Symbols" w:eastAsia="Noto Sans Symbols" w:hAnsi="Noto Sans Symbols"/>
      </w:rPr>
    </w:lvl>
    <w:lvl w:ilvl="3">
      <w:start w:val="1"/>
      <w:numFmt w:val="bullet"/>
      <w:lvlText w:val="●"/>
      <w:lvlJc w:val="left"/>
      <w:pPr>
        <w:ind w:left="3512" w:hanging="360"/>
      </w:pPr>
      <w:rPr>
        <w:rFonts w:ascii="Noto Sans Symbols" w:cs="Noto Sans Symbols" w:eastAsia="Noto Sans Symbols" w:hAnsi="Noto Sans Symbols"/>
      </w:rPr>
    </w:lvl>
    <w:lvl w:ilvl="4">
      <w:start w:val="1"/>
      <w:numFmt w:val="bullet"/>
      <w:lvlText w:val="o"/>
      <w:lvlJc w:val="left"/>
      <w:pPr>
        <w:ind w:left="4232" w:hanging="360"/>
      </w:pPr>
      <w:rPr>
        <w:rFonts w:ascii="Courier New" w:cs="Courier New" w:eastAsia="Courier New" w:hAnsi="Courier New"/>
      </w:rPr>
    </w:lvl>
    <w:lvl w:ilvl="5">
      <w:start w:val="1"/>
      <w:numFmt w:val="bullet"/>
      <w:lvlText w:val="▪"/>
      <w:lvlJc w:val="left"/>
      <w:pPr>
        <w:ind w:left="4952" w:hanging="360"/>
      </w:pPr>
      <w:rPr>
        <w:rFonts w:ascii="Noto Sans Symbols" w:cs="Noto Sans Symbols" w:eastAsia="Noto Sans Symbols" w:hAnsi="Noto Sans Symbols"/>
      </w:rPr>
    </w:lvl>
    <w:lvl w:ilvl="6">
      <w:start w:val="1"/>
      <w:numFmt w:val="bullet"/>
      <w:lvlText w:val="●"/>
      <w:lvlJc w:val="left"/>
      <w:pPr>
        <w:ind w:left="5672" w:hanging="360"/>
      </w:pPr>
      <w:rPr>
        <w:rFonts w:ascii="Noto Sans Symbols" w:cs="Noto Sans Symbols" w:eastAsia="Noto Sans Symbols" w:hAnsi="Noto Sans Symbols"/>
      </w:rPr>
    </w:lvl>
    <w:lvl w:ilvl="7">
      <w:start w:val="1"/>
      <w:numFmt w:val="bullet"/>
      <w:lvlText w:val="o"/>
      <w:lvlJc w:val="left"/>
      <w:pPr>
        <w:ind w:left="6392" w:hanging="360"/>
      </w:pPr>
      <w:rPr>
        <w:rFonts w:ascii="Courier New" w:cs="Courier New" w:eastAsia="Courier New" w:hAnsi="Courier New"/>
      </w:rPr>
    </w:lvl>
    <w:lvl w:ilvl="8">
      <w:start w:val="1"/>
      <w:numFmt w:val="bullet"/>
      <w:lvlText w:val="▪"/>
      <w:lvlJc w:val="left"/>
      <w:pPr>
        <w:ind w:left="7112"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cae9c0" w:val="clear"/>
      </w:tcPr>
    </w:tblStylePr>
    <w:tblStylePr w:type="band1Vert">
      <w:tcPr>
        <w:shd w:fill="cae9c0"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7cca62"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7cca62"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7cca62"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7cca62" w:val="clear"/>
      </w:tcPr>
    </w:tblStyle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45.png"/><Relationship Id="rId41" Type="http://schemas.openxmlformats.org/officeDocument/2006/relationships/image" Target="media/image54.png"/><Relationship Id="rId44" Type="http://schemas.openxmlformats.org/officeDocument/2006/relationships/image" Target="media/image55.png"/><Relationship Id="rId43" Type="http://schemas.openxmlformats.org/officeDocument/2006/relationships/image" Target="media/image53.png"/><Relationship Id="rId46" Type="http://schemas.openxmlformats.org/officeDocument/2006/relationships/image" Target="media/image32.png"/><Relationship Id="rId45" Type="http://schemas.openxmlformats.org/officeDocument/2006/relationships/image" Target="media/image17.png"/><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0.png"/><Relationship Id="rId48" Type="http://schemas.openxmlformats.org/officeDocument/2006/relationships/image" Target="media/image22.png"/><Relationship Id="rId47" Type="http://schemas.openxmlformats.org/officeDocument/2006/relationships/image" Target="media/image28.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7.png"/><Relationship Id="rId8" Type="http://schemas.openxmlformats.org/officeDocument/2006/relationships/image" Target="media/image6.png"/><Relationship Id="rId73" Type="http://schemas.openxmlformats.org/officeDocument/2006/relationships/hyperlink" Target="https://www.camjol.info/index.php/REICE/article/view/4362" TargetMode="External"/><Relationship Id="rId72" Type="http://schemas.openxmlformats.org/officeDocument/2006/relationships/hyperlink" Target="https://www.ssf.gov.co/documents/20127/479441/CARTILLA+ENFOQUE+DIFERENCIAL.pdf/84503f8e-3a4b-729e-39c6-78b301360712" TargetMode="External"/><Relationship Id="rId31" Type="http://schemas.openxmlformats.org/officeDocument/2006/relationships/image" Target="media/image9.png"/><Relationship Id="rId75" Type="http://schemas.openxmlformats.org/officeDocument/2006/relationships/hyperlink" Target="https://rua.ua.es/dspace/bitstream/10045/4892/1/CC_11_11.pdf" TargetMode="External"/><Relationship Id="rId30" Type="http://schemas.openxmlformats.org/officeDocument/2006/relationships/image" Target="media/image33.png"/><Relationship Id="rId74" Type="http://schemas.openxmlformats.org/officeDocument/2006/relationships/hyperlink" Target="https://www.fao.org/3/i9037es/i9037es.pdf" TargetMode="External"/><Relationship Id="rId33" Type="http://schemas.openxmlformats.org/officeDocument/2006/relationships/image" Target="media/image36.png"/><Relationship Id="rId77" Type="http://schemas.openxmlformats.org/officeDocument/2006/relationships/hyperlink" Target="https://www.hchr.org.co/index.php/76-boletin/recursos/2470-ique-es-el-enfoque-diferencial" TargetMode="External"/><Relationship Id="rId32" Type="http://schemas.openxmlformats.org/officeDocument/2006/relationships/image" Target="media/image62.png"/><Relationship Id="rId76" Type="http://schemas.openxmlformats.org/officeDocument/2006/relationships/hyperlink" Target="https://gapv.mininterior.gov.co/sites/default/files/cartilla_enfoque_diferencial_fin_1.pdf" TargetMode="External"/><Relationship Id="rId35" Type="http://schemas.openxmlformats.org/officeDocument/2006/relationships/image" Target="media/image41.png"/><Relationship Id="rId79" Type="http://schemas.openxmlformats.org/officeDocument/2006/relationships/header" Target="header1.xml"/><Relationship Id="rId34" Type="http://schemas.openxmlformats.org/officeDocument/2006/relationships/image" Target="media/image58.png"/><Relationship Id="rId78" Type="http://schemas.openxmlformats.org/officeDocument/2006/relationships/hyperlink" Target="https://hemeroteca.unad.edu.co/index.php/riaa/article/download/3291/3292/10268" TargetMode="External"/><Relationship Id="rId71" Type="http://schemas.openxmlformats.org/officeDocument/2006/relationships/hyperlink" Target="https://www.ifc.org/wps/wcm/connect/eeb4bf63-90b7-43c5-9b45-41b30b6955f4/IFC_StakeholderEngagement_Spanish.pdf?MOD=AJPERES&amp;CVID=jqetHux" TargetMode="External"/><Relationship Id="rId70" Type="http://schemas.openxmlformats.org/officeDocument/2006/relationships/hyperlink" Target="https://www.sciencedirect.com/science/article/pii/S0213911118301614" TargetMode="External"/><Relationship Id="rId37" Type="http://schemas.openxmlformats.org/officeDocument/2006/relationships/image" Target="media/image1.jpg"/><Relationship Id="rId36" Type="http://schemas.openxmlformats.org/officeDocument/2006/relationships/image" Target="media/image43.png"/><Relationship Id="rId39" Type="http://schemas.openxmlformats.org/officeDocument/2006/relationships/image" Target="media/image16.png"/><Relationship Id="rId38" Type="http://schemas.openxmlformats.org/officeDocument/2006/relationships/image" Target="media/image48.png"/><Relationship Id="rId62" Type="http://schemas.openxmlformats.org/officeDocument/2006/relationships/image" Target="media/image44.png"/><Relationship Id="rId61" Type="http://schemas.openxmlformats.org/officeDocument/2006/relationships/image" Target="media/image35.png"/><Relationship Id="rId20" Type="http://schemas.openxmlformats.org/officeDocument/2006/relationships/image" Target="media/image7.jpg"/><Relationship Id="rId64" Type="http://schemas.openxmlformats.org/officeDocument/2006/relationships/image" Target="media/image46.png"/><Relationship Id="rId63" Type="http://schemas.openxmlformats.org/officeDocument/2006/relationships/image" Target="media/image49.png"/><Relationship Id="rId22" Type="http://schemas.openxmlformats.org/officeDocument/2006/relationships/image" Target="media/image2.png"/><Relationship Id="rId66" Type="http://schemas.openxmlformats.org/officeDocument/2006/relationships/image" Target="media/image56.png"/><Relationship Id="rId21" Type="http://schemas.openxmlformats.org/officeDocument/2006/relationships/image" Target="media/image3.png"/><Relationship Id="rId65" Type="http://schemas.openxmlformats.org/officeDocument/2006/relationships/image" Target="media/image10.png"/><Relationship Id="rId24" Type="http://schemas.openxmlformats.org/officeDocument/2006/relationships/hyperlink" Target="https://www.redalyc.org/journal/164/16463118004/html/#B7" TargetMode="External"/><Relationship Id="rId68" Type="http://schemas.openxmlformats.org/officeDocument/2006/relationships/image" Target="media/image24.jpg"/><Relationship Id="rId23" Type="http://schemas.openxmlformats.org/officeDocument/2006/relationships/image" Target="media/image12.png"/><Relationship Id="rId67" Type="http://schemas.openxmlformats.org/officeDocument/2006/relationships/image" Target="media/image11.png"/><Relationship Id="rId60" Type="http://schemas.openxmlformats.org/officeDocument/2006/relationships/image" Target="media/image38.png"/><Relationship Id="rId26" Type="http://schemas.openxmlformats.org/officeDocument/2006/relationships/image" Target="media/image25.png"/><Relationship Id="rId25" Type="http://schemas.openxmlformats.org/officeDocument/2006/relationships/image" Target="media/image47.png"/><Relationship Id="rId69" Type="http://schemas.openxmlformats.org/officeDocument/2006/relationships/image" Target="media/image27.png"/><Relationship Id="rId28" Type="http://schemas.openxmlformats.org/officeDocument/2006/relationships/image" Target="media/image4.jpg"/><Relationship Id="rId27" Type="http://schemas.openxmlformats.org/officeDocument/2006/relationships/image" Target="media/image8.jpg"/><Relationship Id="rId29" Type="http://schemas.openxmlformats.org/officeDocument/2006/relationships/image" Target="media/image18.png"/><Relationship Id="rId51" Type="http://schemas.openxmlformats.org/officeDocument/2006/relationships/hyperlink" Target="https://hemeroteca.unad.edu.co/index.php/riaa/article/download/3291/3292/10268" TargetMode="External"/><Relationship Id="rId50"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29.png"/><Relationship Id="rId11" Type="http://schemas.openxmlformats.org/officeDocument/2006/relationships/image" Target="media/image40.png"/><Relationship Id="rId55" Type="http://schemas.openxmlformats.org/officeDocument/2006/relationships/image" Target="media/image21.jpg"/><Relationship Id="rId10" Type="http://schemas.openxmlformats.org/officeDocument/2006/relationships/image" Target="media/image20.png"/><Relationship Id="rId54" Type="http://schemas.openxmlformats.org/officeDocument/2006/relationships/image" Target="media/image26.jpg"/><Relationship Id="rId13" Type="http://schemas.openxmlformats.org/officeDocument/2006/relationships/image" Target="media/image39.png"/><Relationship Id="rId57" Type="http://schemas.openxmlformats.org/officeDocument/2006/relationships/image" Target="media/image30.png"/><Relationship Id="rId12" Type="http://schemas.openxmlformats.org/officeDocument/2006/relationships/image" Target="media/image5.png"/><Relationship Id="rId56" Type="http://schemas.openxmlformats.org/officeDocument/2006/relationships/image" Target="media/image23.png"/><Relationship Id="rId15" Type="http://schemas.openxmlformats.org/officeDocument/2006/relationships/image" Target="media/image51.png"/><Relationship Id="rId59" Type="http://schemas.openxmlformats.org/officeDocument/2006/relationships/image" Target="media/image42.png"/><Relationship Id="rId14" Type="http://schemas.openxmlformats.org/officeDocument/2006/relationships/image" Target="media/image57.png"/><Relationship Id="rId58" Type="http://schemas.openxmlformats.org/officeDocument/2006/relationships/image" Target="media/image34.png"/><Relationship Id="rId17" Type="http://schemas.openxmlformats.org/officeDocument/2006/relationships/image" Target="media/image61.png"/><Relationship Id="rId16" Type="http://schemas.openxmlformats.org/officeDocument/2006/relationships/image" Target="media/image60.png"/><Relationship Id="rId19" Type="http://schemas.openxmlformats.org/officeDocument/2006/relationships/image" Target="media/image31.png"/><Relationship Id="rId1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